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Default="00AA4AA8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ВЕЛО</w:t>
      </w:r>
      <w:r w:rsidR="00495EA4" w:rsidRPr="00495EA4">
        <w:rPr>
          <w:rFonts w:cs="Aharoni"/>
          <w:b/>
          <w:sz w:val="40"/>
          <w:szCs w:val="32"/>
        </w:rPr>
        <w:t xml:space="preserve">ТОВАРЫ </w:t>
      </w:r>
    </w:p>
    <w:p w:rsidR="00AA4AA8" w:rsidRPr="00495EA4" w:rsidRDefault="00AA4AA8" w:rsidP="00AF3303">
      <w:pPr>
        <w:jc w:val="center"/>
        <w:rPr>
          <w:rFonts w:cs="Aharoni"/>
          <w:b/>
          <w:sz w:val="40"/>
          <w:szCs w:val="32"/>
        </w:rPr>
      </w:pP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46DFA" w:rsidRDefault="00C46DFA" w:rsidP="00AF3303">
      <w:pPr>
        <w:jc w:val="right"/>
        <w:rPr>
          <w:sz w:val="32"/>
          <w:szCs w:val="32"/>
        </w:rPr>
      </w:pPr>
    </w:p>
    <w:p w:rsidR="00C46DFA" w:rsidRDefault="00C46DFA" w:rsidP="00AF3303">
      <w:pPr>
        <w:jc w:val="right"/>
        <w:rPr>
          <w:sz w:val="32"/>
          <w:szCs w:val="32"/>
        </w:rPr>
      </w:pPr>
      <w:bookmarkStart w:id="0" w:name="_GoBack"/>
      <w:bookmarkEnd w:id="0"/>
    </w:p>
    <w:p w:rsidR="002C0E78" w:rsidRDefault="002C0E78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2C0E78">
        <w:rPr>
          <w:sz w:val="32"/>
          <w:szCs w:val="32"/>
        </w:rPr>
        <w:t>21</w:t>
      </w: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 w:rsidRPr="00FE6063"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7378F" wp14:editId="201B47BC">
                <wp:simplePos x="0" y="0"/>
                <wp:positionH relativeFrom="column">
                  <wp:posOffset>1482062</wp:posOffset>
                </wp:positionH>
                <wp:positionV relativeFrom="paragraph">
                  <wp:posOffset>2919</wp:posOffset>
                </wp:positionV>
                <wp:extent cx="3807460" cy="1404620"/>
                <wp:effectExtent l="38100" t="38100" r="40640" b="292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FA0" w:rsidRPr="00FE6063" w:rsidRDefault="00AA4AA8" w:rsidP="00FE60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ВЕЛО</w:t>
                            </w:r>
                            <w:r w:rsidR="00EF0FA0" w:rsidRPr="00FE6063">
                              <w:rPr>
                                <w:b/>
                                <w:sz w:val="44"/>
                                <w:szCs w:val="44"/>
                              </w:rPr>
                              <w:t>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7378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6.7pt;margin-top:.25pt;width:2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" strokeweight="5.75pt">
                <v:stroke linestyle="thickBetweenThin"/>
                <v:textbox style="mso-fit-shape-to-text:t">
                  <w:txbxContent>
                    <w:p w:rsidR="00EF0FA0" w:rsidRPr="00FE6063" w:rsidRDefault="00AA4AA8" w:rsidP="00FE60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ВЕЛО</w:t>
                      </w:r>
                      <w:r w:rsidR="00EF0FA0" w:rsidRPr="00FE6063">
                        <w:rPr>
                          <w:b/>
                          <w:sz w:val="44"/>
                          <w:szCs w:val="44"/>
                        </w:rPr>
                        <w:t>ТОВАРЫ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AA4AA8" w:rsidRDefault="00AA4AA8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AA4AA8" w:rsidRPr="00AA4AA8" w:rsidRDefault="00AA4AA8" w:rsidP="00AA4AA8">
      <w:pPr>
        <w:shd w:val="clear" w:color="auto" w:fill="FFFFFF"/>
        <w:tabs>
          <w:tab w:val="left" w:pos="360"/>
        </w:tabs>
        <w:ind w:left="1560" w:hanging="15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ОБЩИЕ СВЕДЕНИЯ, УСТРОЙСТВО ВЕЛОСИПЕДА</w:t>
      </w:r>
    </w:p>
    <w:p w:rsidR="00AA4AA8" w:rsidRDefault="00AA4AA8" w:rsidP="00AA4AA8">
      <w:pPr>
        <w:shd w:val="clear" w:color="auto" w:fill="FFFFFF"/>
        <w:tabs>
          <w:tab w:val="left" w:pos="360"/>
        </w:tabs>
        <w:ind w:left="1560" w:hanging="1560"/>
        <w:jc w:val="both"/>
        <w:rPr>
          <w:b/>
          <w:bCs/>
          <w:sz w:val="28"/>
          <w:szCs w:val="28"/>
        </w:rPr>
      </w:pPr>
    </w:p>
    <w:p w:rsidR="00AA4AA8" w:rsidRPr="00AA4AA8" w:rsidRDefault="00AA4AA8" w:rsidP="00AA4AA8">
      <w:pPr>
        <w:shd w:val="clear" w:color="auto" w:fill="FFFFFF"/>
        <w:tabs>
          <w:tab w:val="left" w:pos="360"/>
        </w:tabs>
        <w:ind w:left="1560" w:hanging="1560"/>
        <w:jc w:val="both"/>
        <w:rPr>
          <w:sz w:val="28"/>
          <w:szCs w:val="28"/>
        </w:rPr>
      </w:pPr>
      <w:r w:rsidRPr="00AA4AA8">
        <w:rPr>
          <w:b/>
          <w:bCs/>
          <w:sz w:val="28"/>
          <w:szCs w:val="28"/>
        </w:rPr>
        <w:t xml:space="preserve">Велосипед </w:t>
      </w:r>
      <w:r w:rsidRPr="00AA4AA8">
        <w:rPr>
          <w:bCs/>
          <w:sz w:val="28"/>
          <w:szCs w:val="28"/>
        </w:rPr>
        <w:t>– это транспортное средство с приводом от двух педалей через цепную передачу</w:t>
      </w:r>
      <w:r>
        <w:rPr>
          <w:bCs/>
          <w:sz w:val="28"/>
          <w:szCs w:val="28"/>
        </w:rPr>
        <w:t>.</w:t>
      </w: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AA4AA8">
        <w:rPr>
          <w:sz w:val="28"/>
          <w:szCs w:val="28"/>
        </w:rPr>
        <w:t>Производитель мотовелотоваров в Республике Беларусь</w:t>
      </w:r>
      <w:r>
        <w:rPr>
          <w:sz w:val="28"/>
          <w:szCs w:val="28"/>
        </w:rPr>
        <w:t xml:space="preserve"> – </w:t>
      </w: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900AC82" wp14:editId="4CF3BBDD">
            <wp:extent cx="6568229" cy="333862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12" b="7421"/>
                    <a:stretch/>
                  </pic:blipFill>
                  <pic:spPr bwMode="auto">
                    <a:xfrm>
                      <a:off x="0" y="0"/>
                      <a:ext cx="6588666" cy="3349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AA8" w:rsidRDefault="00AA4AA8" w:rsidP="00AA4AA8">
      <w:pPr>
        <w:shd w:val="clear" w:color="auto" w:fill="FFFFFF"/>
        <w:tabs>
          <w:tab w:val="left" w:pos="360"/>
        </w:tabs>
        <w:jc w:val="center"/>
        <w:rPr>
          <w:b/>
          <w:sz w:val="22"/>
          <w:szCs w:val="22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AA4AA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FDD5A" wp14:editId="00EBAEF9">
                <wp:simplePos x="0" y="0"/>
                <wp:positionH relativeFrom="margin">
                  <wp:posOffset>4722318</wp:posOffset>
                </wp:positionH>
                <wp:positionV relativeFrom="paragraph">
                  <wp:posOffset>15240</wp:posOffset>
                </wp:positionV>
                <wp:extent cx="2190307" cy="3664423"/>
                <wp:effectExtent l="0" t="0" r="1968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307" cy="3664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 –   рама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2 –   руль 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3 –   седло 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 –   передняя вилка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 –   обод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6 –   шины 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 –   спицы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8 –   втулка переднего колеса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9 –   втулка заднего колеса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10 – педали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11 – передняя зубчатка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12 – цепь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13 – надцепной щиток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14 – багажник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15 – насос</w:t>
                            </w:r>
                          </w:p>
                          <w:p w:rsidR="00AA4AA8" w:rsidRPr="00AA4AA8" w:rsidRDefault="00AA4AA8" w:rsidP="00AA4AA8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160" w:afterAutospacing="0"/>
                              <w:jc w:val="both"/>
                              <w:textAlignment w:val="baseline"/>
                            </w:pP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16 – </w:t>
                            </w:r>
                            <w:r w:rsidRPr="00AA4AA8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звонок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DD5A" id="Text Box 2" o:spid="_x0000_s1027" type="#_x0000_t202" style="position:absolute;left:0;text-align:left;margin-left:371.85pt;margin-top:1.2pt;width:172.45pt;height:2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">
                <v:textbox>
                  <w:txbxContent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 –   рама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2 –   руль 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3 –   седло 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4 –   передняя вилка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5 –   обод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6 –   шины 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7 –   спицы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8 –   втулка переднего колеса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9 –   втулка заднего колеса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10 – педали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11 – передняя зубчатка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12 – цепь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13 – надцепной щиток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14 – багажник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15 – насос</w:t>
                      </w:r>
                    </w:p>
                    <w:p w:rsidR="00AA4AA8" w:rsidRPr="00AA4AA8" w:rsidRDefault="00AA4AA8" w:rsidP="00AA4AA8">
                      <w:pPr>
                        <w:pStyle w:val="ae"/>
                        <w:kinsoku w:val="0"/>
                        <w:overflowPunct w:val="0"/>
                        <w:spacing w:before="0" w:beforeAutospacing="0" w:after="160" w:afterAutospacing="0"/>
                        <w:jc w:val="both"/>
                        <w:textAlignment w:val="baseline"/>
                      </w:pP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16 – </w:t>
                      </w:r>
                      <w:r w:rsidRPr="00AA4AA8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звонок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4AA8">
        <w:rPr>
          <w:sz w:val="28"/>
          <w:szCs w:val="28"/>
        </w:rPr>
        <w:drawing>
          <wp:inline distT="0" distB="0" distL="0" distR="0" wp14:anchorId="5DD3F7B1" wp14:editId="27D218F8">
            <wp:extent cx="4567617" cy="3654263"/>
            <wp:effectExtent l="19050" t="19050" r="23495" b="2286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0222" t="26870" r="37555" b="13081"/>
                    <a:stretch/>
                  </pic:blipFill>
                  <pic:spPr>
                    <a:xfrm>
                      <a:off x="0" y="0"/>
                      <a:ext cx="4589665" cy="36719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AA4AA8">
        <w:rPr>
          <w:noProof/>
        </w:rPr>
        <w:t xml:space="preserve"> </w:t>
      </w: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b/>
          <w:i/>
          <w:sz w:val="36"/>
          <w:szCs w:val="36"/>
        </w:rPr>
        <w:lastRenderedPageBreak/>
        <w:t xml:space="preserve">РАМА </w:t>
      </w:r>
      <w:r w:rsidRPr="00AA4AA8">
        <w:rPr>
          <w:sz w:val="28"/>
          <w:szCs w:val="28"/>
        </w:rPr>
        <w:t>предназначена для соединения всех узлов.</w:t>
      </w:r>
    </w:p>
    <w:p w:rsidR="00AA4AA8" w:rsidRPr="004276C7" w:rsidRDefault="00AA4AA8" w:rsidP="00AA4AA8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4276C7">
        <w:rPr>
          <w:i/>
          <w:sz w:val="28"/>
          <w:szCs w:val="28"/>
        </w:rPr>
        <w:t>По конструкции рама бывает:</w:t>
      </w:r>
    </w:p>
    <w:p w:rsidR="004276C7" w:rsidRDefault="004276C7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4276C7" w:rsidRDefault="004276C7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4276C7" w:rsidRDefault="004276C7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4276C7" w:rsidRDefault="004276C7" w:rsidP="004276C7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ПЕРЕДНЯЯ ВИЛКА</w:t>
      </w:r>
      <w:r w:rsidRPr="004276C7">
        <w:rPr>
          <w:bCs/>
          <w:sz w:val="28"/>
          <w:szCs w:val="28"/>
        </w:rPr>
        <w:t xml:space="preserve"> предназначена для</w:t>
      </w:r>
      <w:r>
        <w:rPr>
          <w:bCs/>
          <w:sz w:val="28"/>
          <w:szCs w:val="28"/>
        </w:rPr>
        <w:t>…</w:t>
      </w:r>
    </w:p>
    <w:p w:rsidR="004276C7" w:rsidRDefault="004276C7" w:rsidP="004276C7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4276C7" w:rsidP="00AA4AA8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РУЛЬ</w:t>
      </w:r>
      <w:r w:rsidRPr="004276C7">
        <w:rPr>
          <w:bCs/>
          <w:sz w:val="28"/>
          <w:szCs w:val="28"/>
        </w:rPr>
        <w:t xml:space="preserve"> предназначен для</w:t>
      </w:r>
      <w:r>
        <w:rPr>
          <w:bCs/>
          <w:sz w:val="28"/>
          <w:szCs w:val="28"/>
        </w:rPr>
        <w:t>…</w:t>
      </w:r>
    </w:p>
    <w:p w:rsidR="004276C7" w:rsidRPr="004276C7" w:rsidRDefault="004276C7" w:rsidP="00AA4AA8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ind w:left="993" w:hanging="993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СЕДЛО</w:t>
      </w:r>
      <w:r w:rsidRPr="004276C7">
        <w:rPr>
          <w:bCs/>
          <w:sz w:val="28"/>
          <w:szCs w:val="28"/>
        </w:rPr>
        <w:t xml:space="preserve"> устанавливается на подседельной трубке, которая входит в раму и укрепляется на определенной высоте.  </w:t>
      </w:r>
    </w:p>
    <w:p w:rsidR="004276C7" w:rsidRPr="004276C7" w:rsidRDefault="004276C7" w:rsidP="004276C7">
      <w:pPr>
        <w:shd w:val="clear" w:color="auto" w:fill="FFFFFF"/>
        <w:ind w:left="993" w:hanging="99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Седло может быть жесткое и мягкое, широкое и узкое.</w:t>
      </w: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rPr>
          <w:b/>
          <w:bCs/>
          <w:i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КОЛЕСА</w:t>
      </w:r>
    </w:p>
    <w:p w:rsid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  <w:r w:rsidRPr="004276C7">
        <w:rPr>
          <w:bCs/>
          <w:i/>
          <w:sz w:val="28"/>
          <w:szCs w:val="28"/>
        </w:rPr>
        <w:t>Основными составными частями колеса являются:</w:t>
      </w:r>
    </w:p>
    <w:p w:rsidR="004276C7" w:rsidRP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i/>
          <w:iCs/>
          <w:sz w:val="28"/>
          <w:szCs w:val="28"/>
          <w:u w:val="single"/>
        </w:rPr>
      </w:pPr>
      <w:r w:rsidRPr="004276C7">
        <w:rPr>
          <w:bCs/>
          <w:i/>
          <w:iCs/>
          <w:sz w:val="28"/>
          <w:szCs w:val="28"/>
          <w:u w:val="single"/>
        </w:rPr>
        <w:t>По конструкции шины бывают:</w:t>
      </w:r>
    </w:p>
    <w:p w:rsidR="004276C7" w:rsidRP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ind w:left="1134" w:hanging="1134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ВТУЛКА</w:t>
      </w:r>
      <w:r w:rsidRPr="004276C7">
        <w:rPr>
          <w:bCs/>
          <w:sz w:val="28"/>
          <w:szCs w:val="28"/>
        </w:rPr>
        <w:t xml:space="preserve"> служит для укрепления колеса на оси. </w:t>
      </w:r>
      <w:r w:rsidRPr="004276C7">
        <w:rPr>
          <w:bCs/>
          <w:i/>
          <w:iCs/>
          <w:sz w:val="28"/>
          <w:szCs w:val="28"/>
          <w:u w:val="single"/>
        </w:rPr>
        <w:t>Втулки</w:t>
      </w:r>
      <w:r w:rsidRPr="004276C7">
        <w:rPr>
          <w:bCs/>
          <w:i/>
          <w:iCs/>
          <w:sz w:val="28"/>
          <w:szCs w:val="28"/>
        </w:rPr>
        <w:t xml:space="preserve"> </w:t>
      </w:r>
      <w:r w:rsidRPr="004276C7">
        <w:rPr>
          <w:bCs/>
          <w:sz w:val="28"/>
          <w:szCs w:val="28"/>
        </w:rPr>
        <w:t xml:space="preserve">устанавливают в центре колес и в них закрепляются спицы. </w:t>
      </w:r>
      <w:r>
        <w:rPr>
          <w:bCs/>
          <w:sz w:val="28"/>
          <w:szCs w:val="28"/>
        </w:rPr>
        <w:t>Различают втулку переднего и заднего колеса.</w:t>
      </w:r>
    </w:p>
    <w:p w:rsidR="004276C7" w:rsidRDefault="004276C7" w:rsidP="004276C7">
      <w:pPr>
        <w:shd w:val="clear" w:color="auto" w:fill="FFFFFF"/>
        <w:rPr>
          <w:bCs/>
          <w:i/>
          <w:sz w:val="28"/>
          <w:szCs w:val="28"/>
          <w:u w:val="single"/>
        </w:rPr>
      </w:pPr>
      <w:r w:rsidRPr="004276C7">
        <w:rPr>
          <w:bCs/>
          <w:i/>
          <w:sz w:val="28"/>
          <w:szCs w:val="28"/>
          <w:u w:val="single"/>
        </w:rPr>
        <w:t>Втулка заднего колеса по назначению может быть:</w:t>
      </w:r>
    </w:p>
    <w:p w:rsid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</w:t>
      </w:r>
    </w:p>
    <w:p w:rsid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</w:t>
      </w:r>
    </w:p>
    <w:p w:rsid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</w:t>
      </w:r>
    </w:p>
    <w:p w:rsidR="004276C7" w:rsidRPr="004276C7" w:rsidRDefault="004276C7" w:rsidP="004276C7">
      <w:pPr>
        <w:shd w:val="clear" w:color="auto" w:fill="FFFFFF"/>
        <w:rPr>
          <w:bCs/>
          <w:i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КАРЕТОЧНЫЙ МЕХАНИЗМ</w:t>
      </w:r>
      <w:r w:rsidRPr="004276C7">
        <w:rPr>
          <w:bCs/>
          <w:sz w:val="28"/>
          <w:szCs w:val="28"/>
        </w:rPr>
        <w:t xml:space="preserve"> предназначен для</w:t>
      </w:r>
      <w:r>
        <w:rPr>
          <w:bCs/>
          <w:sz w:val="28"/>
          <w:szCs w:val="28"/>
        </w:rPr>
        <w:t>…</w:t>
      </w: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  <w:r w:rsidRPr="004276C7">
        <w:rPr>
          <w:bCs/>
          <w:sz w:val="28"/>
          <w:szCs w:val="28"/>
        </w:rPr>
        <w:t xml:space="preserve"> </w:t>
      </w:r>
    </w:p>
    <w:p w:rsidR="004276C7" w:rsidRDefault="004276C7" w:rsidP="004276C7">
      <w:pPr>
        <w:shd w:val="clear" w:color="auto" w:fill="FFFFFF"/>
        <w:rPr>
          <w:bCs/>
          <w:i/>
          <w:i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 xml:space="preserve">Кареточный механизм состоит из следующих частей: </w:t>
      </w:r>
    </w:p>
    <w:p w:rsidR="004276C7" w:rsidRP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  <w:r w:rsidRPr="004276C7">
        <w:rPr>
          <w:b/>
          <w:bCs/>
          <w:i/>
          <w:sz w:val="28"/>
          <w:szCs w:val="28"/>
        </w:rPr>
        <w:t>ТОРМОЗА</w:t>
      </w:r>
      <w:r w:rsidRPr="004276C7">
        <w:rPr>
          <w:bCs/>
          <w:sz w:val="28"/>
          <w:szCs w:val="28"/>
        </w:rPr>
        <w:t xml:space="preserve"> предназначены для остановки велосипеда. </w:t>
      </w:r>
    </w:p>
    <w:p w:rsidR="004276C7" w:rsidRPr="004276C7" w:rsidRDefault="004276C7" w:rsidP="004276C7">
      <w:pPr>
        <w:shd w:val="clear" w:color="auto" w:fill="FFFFFF"/>
        <w:ind w:left="993" w:firstLine="425"/>
        <w:rPr>
          <w:bCs/>
          <w:sz w:val="28"/>
          <w:szCs w:val="28"/>
        </w:rPr>
      </w:pPr>
      <w:r w:rsidRPr="004276C7">
        <w:rPr>
          <w:bCs/>
          <w:sz w:val="28"/>
          <w:szCs w:val="28"/>
        </w:rPr>
        <w:t>Они могут быть ручные и ножные (задневтулочные).</w:t>
      </w:r>
    </w:p>
    <w:p w:rsidR="004276C7" w:rsidRP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jc w:val="center"/>
        <w:rPr>
          <w:b/>
          <w:bCs/>
          <w:sz w:val="40"/>
          <w:szCs w:val="40"/>
        </w:rPr>
      </w:pPr>
      <w:r w:rsidRPr="004276C7">
        <w:rPr>
          <w:b/>
          <w:bCs/>
          <w:sz w:val="40"/>
          <w:szCs w:val="40"/>
        </w:rPr>
        <w:t>ПОТРЕБИТЕЛЬСКИЕ СВОЙСТВА ВЕЛОСИПЕДОВ</w:t>
      </w:r>
    </w:p>
    <w:p w:rsidR="004276C7" w:rsidRP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Функциональные свойства:</w:t>
      </w:r>
    </w:p>
    <w:p w:rsidR="00000000" w:rsidRPr="004276C7" w:rsidRDefault="006551E1" w:rsidP="004276C7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567" w:hanging="283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проходимость</w:t>
      </w:r>
      <w:r w:rsidRPr="004276C7">
        <w:rPr>
          <w:bCs/>
          <w:sz w:val="28"/>
          <w:szCs w:val="28"/>
        </w:rPr>
        <w:t xml:space="preserve"> – это приспособленность велосипеда для передвижения по дорогам</w:t>
      </w:r>
      <w:r w:rsidRPr="004276C7">
        <w:rPr>
          <w:bCs/>
          <w:sz w:val="28"/>
          <w:szCs w:val="28"/>
        </w:rPr>
        <w:t xml:space="preserve"> с различным покрытием или без. Она зависит от следующих параметров:</w:t>
      </w:r>
    </w:p>
    <w:p w:rsidR="00000000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база</w:t>
      </w:r>
      <w:r w:rsidRPr="004276C7">
        <w:rPr>
          <w:bCs/>
          <w:sz w:val="28"/>
          <w:szCs w:val="28"/>
        </w:rPr>
        <w:t xml:space="preserve"> – это </w:t>
      </w: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000000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шаг</w:t>
      </w:r>
      <w:r w:rsidRPr="004276C7">
        <w:rPr>
          <w:bCs/>
          <w:sz w:val="28"/>
          <w:szCs w:val="28"/>
        </w:rPr>
        <w:t xml:space="preserve"> – это </w:t>
      </w: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000000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ширина рисунка протектора</w:t>
      </w:r>
      <w:r w:rsidRPr="004276C7">
        <w:rPr>
          <w:bCs/>
          <w:sz w:val="28"/>
          <w:szCs w:val="28"/>
        </w:rPr>
        <w:t xml:space="preserve"> в мм</w:t>
      </w:r>
    </w:p>
    <w:p w:rsidR="00000000" w:rsidRPr="004276C7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lastRenderedPageBreak/>
        <w:t>глубина рисунка протектора</w:t>
      </w:r>
    </w:p>
    <w:p w:rsidR="004276C7" w:rsidRPr="004276C7" w:rsidRDefault="004276C7" w:rsidP="004276C7">
      <w:pPr>
        <w:shd w:val="clear" w:color="auto" w:fill="FFFFFF"/>
        <w:ind w:left="567"/>
        <w:rPr>
          <w:bCs/>
          <w:sz w:val="28"/>
          <w:szCs w:val="28"/>
        </w:rPr>
      </w:pPr>
    </w:p>
    <w:p w:rsidR="00000000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посадочный диаметр шин</w:t>
      </w:r>
    </w:p>
    <w:p w:rsidR="004276C7" w:rsidRDefault="004276C7" w:rsidP="004276C7">
      <w:pPr>
        <w:pStyle w:val="a6"/>
        <w:rPr>
          <w:bCs/>
          <w:sz w:val="28"/>
          <w:szCs w:val="28"/>
        </w:rPr>
      </w:pPr>
    </w:p>
    <w:p w:rsidR="00000000" w:rsidRDefault="006551E1" w:rsidP="004276C7">
      <w:pPr>
        <w:numPr>
          <w:ilvl w:val="1"/>
          <w:numId w:val="7"/>
        </w:numPr>
        <w:shd w:val="clear" w:color="auto" w:fill="FFFFFF"/>
        <w:tabs>
          <w:tab w:val="clear" w:pos="1440"/>
        </w:tabs>
        <w:ind w:left="567" w:hanging="283"/>
        <w:rPr>
          <w:bCs/>
          <w:sz w:val="28"/>
          <w:szCs w:val="28"/>
        </w:rPr>
      </w:pPr>
      <w:r w:rsidRPr="004276C7">
        <w:rPr>
          <w:bCs/>
          <w:i/>
          <w:iCs/>
          <w:sz w:val="28"/>
          <w:szCs w:val="28"/>
        </w:rPr>
        <w:t>масса</w:t>
      </w:r>
    </w:p>
    <w:p w:rsidR="004276C7" w:rsidRDefault="004276C7" w:rsidP="004276C7">
      <w:pPr>
        <w:pStyle w:val="a6"/>
        <w:rPr>
          <w:bCs/>
          <w:sz w:val="28"/>
          <w:szCs w:val="28"/>
        </w:rPr>
      </w:pPr>
    </w:p>
    <w:p w:rsidR="00000000" w:rsidRDefault="006551E1" w:rsidP="004276C7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567" w:hanging="283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возможность достижения максимальной скорости</w:t>
      </w:r>
      <w:r w:rsidRPr="004276C7">
        <w:rPr>
          <w:bCs/>
          <w:sz w:val="28"/>
          <w:szCs w:val="28"/>
        </w:rPr>
        <w:t xml:space="preserve">: </w:t>
      </w: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4276C7" w:rsidRPr="004276C7" w:rsidRDefault="004276C7" w:rsidP="004276C7">
      <w:pPr>
        <w:shd w:val="clear" w:color="auto" w:fill="FFFFFF"/>
        <w:rPr>
          <w:bCs/>
          <w:sz w:val="28"/>
          <w:szCs w:val="28"/>
        </w:rPr>
      </w:pPr>
    </w:p>
    <w:p w:rsidR="00000000" w:rsidRPr="004276C7" w:rsidRDefault="006551E1" w:rsidP="004276C7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567" w:hanging="283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человековместимость</w:t>
      </w:r>
      <w:r w:rsidRPr="004276C7">
        <w:rPr>
          <w:bCs/>
          <w:sz w:val="28"/>
          <w:szCs w:val="28"/>
        </w:rPr>
        <w:t xml:space="preserve"> – это количество человек, которые одновременно могут ехать на велосипед</w:t>
      </w:r>
      <w:r w:rsidRPr="004276C7">
        <w:rPr>
          <w:bCs/>
          <w:sz w:val="28"/>
          <w:szCs w:val="28"/>
        </w:rPr>
        <w:t>е.</w:t>
      </w:r>
    </w:p>
    <w:p w:rsidR="00000000" w:rsidRPr="004276C7" w:rsidRDefault="006551E1" w:rsidP="004276C7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567" w:hanging="283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возможность перевозки багажа</w:t>
      </w:r>
      <w:r w:rsidRPr="004276C7">
        <w:rPr>
          <w:bCs/>
          <w:sz w:val="28"/>
          <w:szCs w:val="28"/>
        </w:rPr>
        <w:t>: зависит от наличия багажника.</w:t>
      </w:r>
    </w:p>
    <w:p w:rsid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</w:p>
    <w:p w:rsid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Эргономические</w:t>
      </w:r>
      <w:r>
        <w:rPr>
          <w:b/>
          <w:bCs/>
          <w:sz w:val="28"/>
          <w:szCs w:val="28"/>
        </w:rPr>
        <w:t xml:space="preserve"> свойства:</w:t>
      </w:r>
    </w:p>
    <w:p w:rsidR="00234E6E" w:rsidRDefault="006551E1" w:rsidP="004276C7">
      <w:pPr>
        <w:numPr>
          <w:ilvl w:val="0"/>
          <w:numId w:val="8"/>
        </w:numPr>
        <w:shd w:val="clear" w:color="auto" w:fill="FFFFFF"/>
        <w:ind w:hanging="436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легкос</w:t>
      </w:r>
      <w:r w:rsidRPr="004276C7">
        <w:rPr>
          <w:bCs/>
          <w:sz w:val="28"/>
          <w:szCs w:val="28"/>
          <w:u w:val="single"/>
        </w:rPr>
        <w:t>ть хода</w:t>
      </w:r>
      <w:r w:rsidRPr="004276C7">
        <w:rPr>
          <w:bCs/>
          <w:sz w:val="28"/>
          <w:szCs w:val="28"/>
        </w:rPr>
        <w:t xml:space="preserve"> – это </w:t>
      </w:r>
    </w:p>
    <w:p w:rsidR="00234E6E" w:rsidRDefault="00234E6E" w:rsidP="00234E6E">
      <w:pPr>
        <w:shd w:val="clear" w:color="auto" w:fill="FFFFFF"/>
        <w:ind w:left="720"/>
        <w:rPr>
          <w:bCs/>
          <w:sz w:val="28"/>
          <w:szCs w:val="28"/>
        </w:rPr>
      </w:pPr>
    </w:p>
    <w:p w:rsidR="00234E6E" w:rsidRDefault="00234E6E" w:rsidP="00234E6E">
      <w:pPr>
        <w:shd w:val="clear" w:color="auto" w:fill="FFFFFF"/>
        <w:ind w:left="720"/>
        <w:rPr>
          <w:bCs/>
          <w:sz w:val="28"/>
          <w:szCs w:val="28"/>
        </w:rPr>
      </w:pPr>
    </w:p>
    <w:p w:rsidR="00234E6E" w:rsidRDefault="006551E1" w:rsidP="00234E6E">
      <w:pPr>
        <w:shd w:val="clear" w:color="auto" w:fill="FFFFFF"/>
        <w:ind w:left="720"/>
        <w:jc w:val="both"/>
        <w:rPr>
          <w:bCs/>
          <w:sz w:val="28"/>
          <w:szCs w:val="28"/>
        </w:rPr>
      </w:pPr>
      <w:r w:rsidRPr="004276C7">
        <w:rPr>
          <w:bCs/>
          <w:sz w:val="28"/>
          <w:szCs w:val="28"/>
        </w:rPr>
        <w:t>Легкость хода характеризуется коэффициен</w:t>
      </w:r>
      <w:r w:rsidRPr="004276C7">
        <w:rPr>
          <w:bCs/>
          <w:sz w:val="28"/>
          <w:szCs w:val="28"/>
        </w:rPr>
        <w:t xml:space="preserve">том легкости хода. Это отношение мощности, затраченной непосредственно на движение, к общей мощности, затраченной велосипедистом. </w:t>
      </w:r>
    </w:p>
    <w:p w:rsidR="00000000" w:rsidRDefault="006551E1" w:rsidP="00234E6E">
      <w:pPr>
        <w:shd w:val="clear" w:color="auto" w:fill="FFFFFF"/>
        <w:ind w:left="720"/>
        <w:jc w:val="both"/>
        <w:rPr>
          <w:bCs/>
          <w:sz w:val="28"/>
          <w:szCs w:val="28"/>
        </w:rPr>
      </w:pPr>
      <w:r w:rsidRPr="004276C7">
        <w:rPr>
          <w:bCs/>
          <w:sz w:val="28"/>
          <w:szCs w:val="28"/>
        </w:rPr>
        <w:t xml:space="preserve">Легкость хода зависит </w:t>
      </w:r>
      <w:r w:rsidRPr="004276C7">
        <w:rPr>
          <w:bCs/>
          <w:sz w:val="28"/>
          <w:szCs w:val="28"/>
        </w:rPr>
        <w:t xml:space="preserve">от </w:t>
      </w:r>
      <w:r w:rsidR="00234E6E">
        <w:rPr>
          <w:bCs/>
          <w:sz w:val="28"/>
          <w:szCs w:val="28"/>
        </w:rPr>
        <w:t>….</w:t>
      </w:r>
    </w:p>
    <w:p w:rsidR="00234E6E" w:rsidRDefault="00234E6E" w:rsidP="00234E6E">
      <w:pPr>
        <w:shd w:val="clear" w:color="auto" w:fill="FFFFFF"/>
        <w:ind w:left="720"/>
        <w:jc w:val="both"/>
        <w:rPr>
          <w:bCs/>
          <w:sz w:val="28"/>
          <w:szCs w:val="28"/>
        </w:rPr>
      </w:pPr>
    </w:p>
    <w:p w:rsidR="00234E6E" w:rsidRDefault="00234E6E" w:rsidP="00234E6E">
      <w:pPr>
        <w:shd w:val="clear" w:color="auto" w:fill="FFFFFF"/>
        <w:ind w:left="720"/>
        <w:jc w:val="both"/>
        <w:rPr>
          <w:bCs/>
          <w:sz w:val="28"/>
          <w:szCs w:val="28"/>
        </w:rPr>
      </w:pPr>
    </w:p>
    <w:p w:rsidR="00234E6E" w:rsidRPr="004276C7" w:rsidRDefault="00234E6E" w:rsidP="00234E6E">
      <w:pPr>
        <w:shd w:val="clear" w:color="auto" w:fill="FFFFFF"/>
        <w:ind w:left="720"/>
        <w:jc w:val="both"/>
        <w:rPr>
          <w:bCs/>
          <w:sz w:val="28"/>
          <w:szCs w:val="28"/>
        </w:rPr>
      </w:pPr>
    </w:p>
    <w:p w:rsidR="00000000" w:rsidRPr="004276C7" w:rsidRDefault="006551E1" w:rsidP="004276C7">
      <w:pPr>
        <w:numPr>
          <w:ilvl w:val="0"/>
          <w:numId w:val="8"/>
        </w:numPr>
        <w:shd w:val="clear" w:color="auto" w:fill="FFFFFF"/>
        <w:ind w:hanging="436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удобство посадки</w:t>
      </w:r>
      <w:r w:rsidRPr="004276C7">
        <w:rPr>
          <w:bCs/>
          <w:sz w:val="28"/>
          <w:szCs w:val="28"/>
        </w:rPr>
        <w:t xml:space="preserve"> </w:t>
      </w:r>
      <w:r w:rsidRPr="004276C7">
        <w:rPr>
          <w:bCs/>
          <w:sz w:val="28"/>
          <w:szCs w:val="28"/>
        </w:rPr>
        <w:t>зависит от следующих параметров:</w:t>
      </w:r>
    </w:p>
    <w:p w:rsidR="00234E6E" w:rsidRDefault="00234E6E" w:rsidP="00234E6E">
      <w:pPr>
        <w:shd w:val="clear" w:color="auto" w:fill="FFFFFF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:rsidR="00234E6E" w:rsidRDefault="00234E6E" w:rsidP="00234E6E">
      <w:pPr>
        <w:shd w:val="clear" w:color="auto" w:fill="FFFFFF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:rsidR="00234E6E" w:rsidRPr="00234E6E" w:rsidRDefault="00234E6E" w:rsidP="00234E6E">
      <w:pPr>
        <w:shd w:val="clear" w:color="auto" w:fill="FFFFFF"/>
        <w:ind w:left="720"/>
        <w:rPr>
          <w:bCs/>
          <w:sz w:val="28"/>
          <w:szCs w:val="28"/>
        </w:rPr>
      </w:pPr>
    </w:p>
    <w:p w:rsidR="00000000" w:rsidRPr="004276C7" w:rsidRDefault="006551E1" w:rsidP="004276C7">
      <w:pPr>
        <w:numPr>
          <w:ilvl w:val="0"/>
          <w:numId w:val="8"/>
        </w:numPr>
        <w:shd w:val="clear" w:color="auto" w:fill="FFFFFF"/>
        <w:ind w:hanging="436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комфортность езды</w:t>
      </w:r>
      <w:r w:rsidRPr="004276C7">
        <w:rPr>
          <w:bCs/>
          <w:sz w:val="28"/>
          <w:szCs w:val="28"/>
        </w:rPr>
        <w:t xml:space="preserve"> зависит от формы и высоты руля (более удобен высокий руль), формы седла (более удобно широкое седло) и</w:t>
      </w:r>
      <w:r w:rsidRPr="004276C7">
        <w:rPr>
          <w:bCs/>
          <w:sz w:val="28"/>
          <w:szCs w:val="28"/>
        </w:rPr>
        <w:t xml:space="preserve"> конструкции рамы.</w:t>
      </w:r>
    </w:p>
    <w:p w:rsidR="00000000" w:rsidRPr="004276C7" w:rsidRDefault="006551E1" w:rsidP="004276C7">
      <w:pPr>
        <w:numPr>
          <w:ilvl w:val="0"/>
          <w:numId w:val="8"/>
        </w:numPr>
        <w:shd w:val="clear" w:color="auto" w:fill="FFFFFF"/>
        <w:ind w:hanging="436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удобство транспортирования и хранения</w:t>
      </w:r>
      <w:r w:rsidRPr="004276C7">
        <w:rPr>
          <w:bCs/>
          <w:sz w:val="28"/>
          <w:szCs w:val="28"/>
        </w:rPr>
        <w:t>: зависит от размеров, массы, возможности складывания велосипеда.</w:t>
      </w:r>
    </w:p>
    <w:p w:rsidR="00000000" w:rsidRPr="004276C7" w:rsidRDefault="006551E1" w:rsidP="004276C7">
      <w:pPr>
        <w:numPr>
          <w:ilvl w:val="0"/>
          <w:numId w:val="8"/>
        </w:numPr>
        <w:shd w:val="clear" w:color="auto" w:fill="FFFFFF"/>
        <w:ind w:hanging="436"/>
        <w:rPr>
          <w:bCs/>
          <w:sz w:val="28"/>
          <w:szCs w:val="28"/>
        </w:rPr>
      </w:pPr>
      <w:r w:rsidRPr="004276C7">
        <w:rPr>
          <w:bCs/>
          <w:sz w:val="28"/>
          <w:szCs w:val="28"/>
          <w:u w:val="single"/>
        </w:rPr>
        <w:t>удобство ухода</w:t>
      </w:r>
      <w:r w:rsidRPr="004276C7">
        <w:rPr>
          <w:bCs/>
          <w:sz w:val="28"/>
          <w:szCs w:val="28"/>
        </w:rPr>
        <w:t>: зависит от конструкции.</w:t>
      </w:r>
    </w:p>
    <w:p w:rsidR="004276C7" w:rsidRPr="004276C7" w:rsidRDefault="004276C7" w:rsidP="004276C7">
      <w:pPr>
        <w:shd w:val="clear" w:color="auto" w:fill="FFFFFF"/>
        <w:rPr>
          <w:b/>
          <w:bCs/>
          <w:sz w:val="28"/>
          <w:szCs w:val="28"/>
        </w:rPr>
      </w:pPr>
    </w:p>
    <w:p w:rsidR="00234E6E" w:rsidRPr="00234E6E" w:rsidRDefault="00234E6E" w:rsidP="00234E6E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34E6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Эстетические</w:t>
      </w:r>
      <w:r w:rsidRPr="00234E6E">
        <w:rPr>
          <w:b/>
          <w:bCs/>
          <w:sz w:val="28"/>
          <w:szCs w:val="28"/>
        </w:rPr>
        <w:t xml:space="preserve"> свойства:</w:t>
      </w:r>
    </w:p>
    <w:p w:rsidR="00000000" w:rsidRDefault="006551E1" w:rsidP="00234E6E">
      <w:pPr>
        <w:shd w:val="clear" w:color="auto" w:fill="FFFFFF"/>
        <w:tabs>
          <w:tab w:val="left" w:pos="360"/>
        </w:tabs>
        <w:ind w:left="720"/>
        <w:jc w:val="both"/>
        <w:rPr>
          <w:sz w:val="28"/>
          <w:szCs w:val="28"/>
        </w:rPr>
      </w:pPr>
    </w:p>
    <w:p w:rsidR="00234E6E" w:rsidRDefault="00234E6E" w:rsidP="00234E6E">
      <w:pPr>
        <w:shd w:val="clear" w:color="auto" w:fill="FFFFFF"/>
        <w:tabs>
          <w:tab w:val="left" w:pos="360"/>
        </w:tabs>
        <w:ind w:left="720"/>
        <w:jc w:val="both"/>
        <w:rPr>
          <w:sz w:val="28"/>
          <w:szCs w:val="28"/>
        </w:rPr>
      </w:pPr>
    </w:p>
    <w:p w:rsidR="00234E6E" w:rsidRDefault="00234E6E" w:rsidP="00234E6E">
      <w:pPr>
        <w:shd w:val="clear" w:color="auto" w:fill="FFFFFF"/>
        <w:tabs>
          <w:tab w:val="left" w:pos="360"/>
        </w:tabs>
        <w:ind w:left="720"/>
        <w:jc w:val="both"/>
        <w:rPr>
          <w:sz w:val="28"/>
          <w:szCs w:val="28"/>
        </w:rPr>
      </w:pPr>
    </w:p>
    <w:p w:rsidR="00234E6E" w:rsidRPr="00234E6E" w:rsidRDefault="00234E6E" w:rsidP="00234E6E">
      <w:pPr>
        <w:shd w:val="clear" w:color="auto" w:fill="FFFFFF"/>
        <w:tabs>
          <w:tab w:val="left" w:pos="360"/>
        </w:tabs>
        <w:ind w:left="720"/>
        <w:jc w:val="both"/>
        <w:rPr>
          <w:sz w:val="28"/>
          <w:szCs w:val="28"/>
        </w:rPr>
      </w:pPr>
    </w:p>
    <w:p w:rsidR="00234E6E" w:rsidRPr="00234E6E" w:rsidRDefault="00234E6E" w:rsidP="00234E6E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34E6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Свойства надежности</w:t>
      </w:r>
      <w:r w:rsidRPr="00234E6E">
        <w:rPr>
          <w:b/>
          <w:bCs/>
          <w:sz w:val="28"/>
          <w:szCs w:val="28"/>
        </w:rPr>
        <w:t>:</w:t>
      </w:r>
    </w:p>
    <w:p w:rsidR="00234E6E" w:rsidRDefault="00234E6E" w:rsidP="00234E6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34E6E" w:rsidRDefault="00234E6E" w:rsidP="00234E6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34E6E" w:rsidRPr="00234E6E" w:rsidRDefault="00234E6E" w:rsidP="00234E6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b/>
          <w:sz w:val="28"/>
          <w:szCs w:val="28"/>
        </w:rPr>
        <w:t>5. Безопасность</w:t>
      </w:r>
      <w:r w:rsidRPr="00234E6E">
        <w:rPr>
          <w:sz w:val="28"/>
          <w:szCs w:val="28"/>
        </w:rPr>
        <w:t xml:space="preserve"> велосипедов зависит от </w:t>
      </w:r>
      <w:r>
        <w:rPr>
          <w:sz w:val="28"/>
          <w:szCs w:val="28"/>
        </w:rPr>
        <w:t>…</w:t>
      </w:r>
    </w:p>
    <w:p w:rsidR="004276C7" w:rsidRPr="004276C7" w:rsidRDefault="004276C7" w:rsidP="004276C7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34E6E" w:rsidRPr="00234E6E" w:rsidRDefault="00234E6E" w:rsidP="00234E6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b/>
          <w:bCs/>
          <w:i/>
          <w:iCs/>
          <w:sz w:val="28"/>
          <w:szCs w:val="28"/>
        </w:rPr>
        <w:lastRenderedPageBreak/>
        <w:t>Основными техническими характеристиками велосипеда являются:</w:t>
      </w:r>
    </w:p>
    <w:p w:rsidR="00000000" w:rsidRPr="00234E6E" w:rsidRDefault="006551E1" w:rsidP="00234E6E">
      <w:pPr>
        <w:numPr>
          <w:ilvl w:val="0"/>
          <w:numId w:val="11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sz w:val="28"/>
          <w:szCs w:val="28"/>
        </w:rPr>
        <w:t>высота рамы – расстояние от центра ведущей зубчатки до верхнего края подседельной трубки в мм;</w:t>
      </w:r>
    </w:p>
    <w:p w:rsidR="00000000" w:rsidRPr="00234E6E" w:rsidRDefault="006551E1" w:rsidP="00234E6E">
      <w:pPr>
        <w:numPr>
          <w:ilvl w:val="0"/>
          <w:numId w:val="11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sz w:val="28"/>
          <w:szCs w:val="28"/>
        </w:rPr>
        <w:t>база – расстояние между осями колес в мм;</w:t>
      </w:r>
    </w:p>
    <w:p w:rsidR="00000000" w:rsidRPr="00234E6E" w:rsidRDefault="006551E1" w:rsidP="00234E6E">
      <w:pPr>
        <w:numPr>
          <w:ilvl w:val="0"/>
          <w:numId w:val="11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sz w:val="28"/>
          <w:szCs w:val="28"/>
        </w:rPr>
        <w:t>шаг – расстояние в м, которое пройдет велосипед при одном обороте ведущей зубчатки;</w:t>
      </w:r>
    </w:p>
    <w:p w:rsidR="00000000" w:rsidRPr="00234E6E" w:rsidRDefault="006551E1" w:rsidP="00234E6E">
      <w:pPr>
        <w:numPr>
          <w:ilvl w:val="0"/>
          <w:numId w:val="11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sz w:val="28"/>
          <w:szCs w:val="28"/>
        </w:rPr>
        <w:t xml:space="preserve">размер колес (указывается посадочный диаметр × ширину шин в мм); </w:t>
      </w:r>
    </w:p>
    <w:p w:rsidR="00000000" w:rsidRPr="00234E6E" w:rsidRDefault="006551E1" w:rsidP="00234E6E">
      <w:pPr>
        <w:numPr>
          <w:ilvl w:val="0"/>
          <w:numId w:val="11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34E6E">
        <w:rPr>
          <w:sz w:val="28"/>
          <w:szCs w:val="28"/>
        </w:rPr>
        <w:t>передача (указывается передаточное число × диаметр колеса). Передаточное число – это отношение числа зубьев в</w:t>
      </w:r>
      <w:r w:rsidRPr="00234E6E">
        <w:rPr>
          <w:sz w:val="28"/>
          <w:szCs w:val="28"/>
        </w:rPr>
        <w:t>едущей зубчатки к числу зубьев ведомой зубчатки. Оно показывает, сколько раз повернется заднее колесо при одном обороте педалей. Увеличение вращения колес способствует повышению скорости велосипеда. Для получения различной скорости на велосипедах устанавли</w:t>
      </w:r>
      <w:r w:rsidRPr="00234E6E">
        <w:rPr>
          <w:sz w:val="28"/>
          <w:szCs w:val="28"/>
        </w:rPr>
        <w:t>ваются несколько ведущих и ведомых зубчаток с различным количеством зубьев. Переключение передач осуществляется перебрасыванием цепи с одной зубчатки на другую при помощи переключателя передач.</w:t>
      </w:r>
    </w:p>
    <w:p w:rsidR="004276C7" w:rsidRDefault="004276C7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34E6E" w:rsidRDefault="00234E6E" w:rsidP="00234E6E">
      <w:pPr>
        <w:shd w:val="clear" w:color="auto" w:fill="FFFFFF"/>
        <w:tabs>
          <w:tab w:val="left" w:pos="360"/>
        </w:tabs>
        <w:jc w:val="center"/>
        <w:rPr>
          <w:b/>
          <w:bCs/>
          <w:sz w:val="40"/>
          <w:szCs w:val="40"/>
        </w:rPr>
      </w:pPr>
      <w:r w:rsidRPr="00234E6E">
        <w:rPr>
          <w:b/>
          <w:bCs/>
          <w:sz w:val="40"/>
          <w:szCs w:val="40"/>
        </w:rPr>
        <w:t xml:space="preserve">КЛАССИФИКАЦИЯ АССОРТИМЕНТА </w:t>
      </w:r>
    </w:p>
    <w:p w:rsidR="00AA4AA8" w:rsidRPr="00234E6E" w:rsidRDefault="00234E6E" w:rsidP="00234E6E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  <w:r w:rsidRPr="00234E6E">
        <w:rPr>
          <w:b/>
          <w:bCs/>
          <w:sz w:val="40"/>
          <w:szCs w:val="40"/>
        </w:rPr>
        <w:t>ВЕЛОСИПЕДОВ</w:t>
      </w:r>
    </w:p>
    <w:p w:rsidR="00AA4AA8" w:rsidRPr="00F540E6" w:rsidRDefault="00AA4AA8" w:rsidP="00AA4AA8">
      <w:pPr>
        <w:shd w:val="clear" w:color="auto" w:fill="FFFFFF"/>
        <w:tabs>
          <w:tab w:val="left" w:pos="360"/>
        </w:tabs>
        <w:jc w:val="both"/>
        <w:rPr>
          <w:sz w:val="16"/>
          <w:szCs w:val="16"/>
        </w:rPr>
      </w:pPr>
    </w:p>
    <w:p w:rsidR="00AA4AA8" w:rsidRPr="00F540E6" w:rsidRDefault="00F540E6" w:rsidP="00AA4AA8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 w:rsidRPr="00F540E6">
        <w:rPr>
          <w:b/>
          <w:sz w:val="28"/>
          <w:szCs w:val="28"/>
        </w:rPr>
        <w:t>1. по назначению: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транспортные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специальные</w:t>
      </w:r>
    </w:p>
    <w:p w:rsidR="00F540E6" w:rsidRDefault="00F540E6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F540E6" w:rsidRPr="00F540E6" w:rsidRDefault="00F540E6" w:rsidP="00F540E6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 w:rsidRPr="00F540E6">
        <w:rPr>
          <w:b/>
          <w:bCs/>
          <w:i/>
          <w:iCs/>
          <w:sz w:val="28"/>
          <w:szCs w:val="28"/>
        </w:rPr>
        <w:t>Типы транспортных велосипедов:</w:t>
      </w:r>
    </w:p>
    <w:p w:rsidR="00000000" w:rsidRPr="00F540E6" w:rsidRDefault="00F540E6" w:rsidP="00F540E6">
      <w:pPr>
        <w:shd w:val="clear" w:color="auto" w:fill="FFFFFF"/>
        <w:tabs>
          <w:tab w:val="left" w:pos="567"/>
        </w:tabs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:rsidR="00F540E6" w:rsidRPr="00F540E6" w:rsidRDefault="00F540E6" w:rsidP="00F540E6">
      <w:pPr>
        <w:shd w:val="clear" w:color="auto" w:fill="FFFFFF"/>
        <w:tabs>
          <w:tab w:val="left" w:pos="567"/>
        </w:tabs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:rsidR="00F540E6" w:rsidRPr="00F540E6" w:rsidRDefault="00F540E6" w:rsidP="00F540E6">
      <w:pPr>
        <w:shd w:val="clear" w:color="auto" w:fill="FFFFFF"/>
        <w:tabs>
          <w:tab w:val="left" w:pos="567"/>
        </w:tabs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:rsidR="00F540E6" w:rsidRPr="00F540E6" w:rsidRDefault="00F540E6" w:rsidP="00F540E6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F540E6">
        <w:rPr>
          <w:b/>
          <w:bCs/>
          <w:i/>
          <w:iCs/>
          <w:sz w:val="28"/>
          <w:szCs w:val="28"/>
        </w:rPr>
        <w:t>Типы спортивных велосипедов по дисциплинам велосипедного спорта: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F540E6" w:rsidRPr="00F540E6" w:rsidRDefault="00F540E6" w:rsidP="00F540E6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F540E6" w:rsidRDefault="00F540E6" w:rsidP="00F540E6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540E6">
        <w:rPr>
          <w:b/>
          <w:sz w:val="28"/>
          <w:szCs w:val="28"/>
        </w:rPr>
        <w:t xml:space="preserve">. по </w:t>
      </w:r>
      <w:r>
        <w:rPr>
          <w:b/>
          <w:sz w:val="28"/>
          <w:szCs w:val="28"/>
        </w:rPr>
        <w:t>материалу рамы</w:t>
      </w:r>
      <w:r w:rsidRPr="00F540E6">
        <w:rPr>
          <w:b/>
          <w:sz w:val="28"/>
          <w:szCs w:val="28"/>
        </w:rPr>
        <w:t>:</w:t>
      </w:r>
    </w:p>
    <w:p w:rsidR="00F540E6" w:rsidRDefault="00F540E6" w:rsidP="00F540E6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F540E6" w:rsidRDefault="00F540E6" w:rsidP="00F540E6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F540E6" w:rsidRDefault="00F540E6" w:rsidP="00F540E6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по конструкции рамы: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F540E6" w:rsidRPr="00F540E6" w:rsidRDefault="00F540E6" w:rsidP="00F540E6">
      <w:pPr>
        <w:shd w:val="clear" w:color="auto" w:fill="FFFFFF"/>
        <w:tabs>
          <w:tab w:val="left" w:pos="360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AA4AA8" w:rsidRPr="00F540E6" w:rsidRDefault="00F540E6" w:rsidP="00AA4AA8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 w:rsidRPr="00F540E6">
        <w:rPr>
          <w:b/>
          <w:sz w:val="28"/>
          <w:szCs w:val="28"/>
        </w:rPr>
        <w:lastRenderedPageBreak/>
        <w:t>4. по возрастному назначению:</w:t>
      </w:r>
    </w:p>
    <w:p w:rsidR="00F540E6" w:rsidRDefault="00F540E6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F540E6" w:rsidRDefault="008B51B4" w:rsidP="008B51B4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B51B4">
        <w:rPr>
          <w:b/>
          <w:sz w:val="28"/>
          <w:szCs w:val="28"/>
        </w:rPr>
        <w:t>по показателям качества:</w:t>
      </w:r>
    </w:p>
    <w:p w:rsidR="008B51B4" w:rsidRDefault="008B51B4" w:rsidP="008B51B4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 w:rsidRPr="008B51B4">
        <w:rPr>
          <w:sz w:val="28"/>
          <w:szCs w:val="28"/>
        </w:rPr>
        <w:t>- высшего класса</w:t>
      </w:r>
      <w:r>
        <w:rPr>
          <w:sz w:val="28"/>
          <w:szCs w:val="28"/>
        </w:rPr>
        <w:t xml:space="preserve"> – </w:t>
      </w:r>
    </w:p>
    <w:p w:rsidR="008B51B4" w:rsidRDefault="008B51B4" w:rsidP="008B51B4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первого класса – </w:t>
      </w:r>
    </w:p>
    <w:p w:rsidR="008B51B4" w:rsidRDefault="008B51B4" w:rsidP="008B51B4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второго класса – </w:t>
      </w:r>
    </w:p>
    <w:p w:rsidR="008B51B4" w:rsidRDefault="008B51B4" w:rsidP="008B51B4">
      <w:pPr>
        <w:shd w:val="clear" w:color="auto" w:fill="FFFFFF"/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третьего класса – </w:t>
      </w:r>
    </w:p>
    <w:p w:rsid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8B51B4" w:rsidRDefault="008B51B4" w:rsidP="008B51B4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по маркам и моделям:</w:t>
      </w:r>
    </w:p>
    <w:p w:rsidR="008B51B4" w:rsidRDefault="008B51B4" w:rsidP="008B51B4">
      <w:p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 w:rsidRPr="008B51B4">
        <w:rPr>
          <w:b/>
          <w:bCs/>
          <w:sz w:val="40"/>
          <w:szCs w:val="40"/>
        </w:rPr>
        <w:t>АССОРТИМЕНТ ВЕЛОСИПЕДОВ</w:t>
      </w:r>
    </w:p>
    <w:p w:rsidR="008B51B4" w:rsidRDefault="008B51B4" w:rsidP="008B51B4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8B51B4">
        <w:rPr>
          <w:b/>
          <w:bCs/>
          <w:i/>
          <w:iCs/>
          <w:sz w:val="36"/>
          <w:szCs w:val="36"/>
        </w:rPr>
        <w:t xml:space="preserve">ТРАНСПОРТНЫЕ </w:t>
      </w:r>
      <w:r w:rsidRPr="008B51B4">
        <w:rPr>
          <w:b/>
          <w:bCs/>
          <w:i/>
          <w:sz w:val="36"/>
          <w:szCs w:val="36"/>
        </w:rPr>
        <w:t>ВЕЛОСИПЕДЫ</w:t>
      </w:r>
    </w:p>
    <w:p w:rsid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8B51B4">
        <w:rPr>
          <w:sz w:val="28"/>
          <w:szCs w:val="28"/>
        </w:rPr>
        <w:t xml:space="preserve">   </w:t>
      </w: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Дорожный велосипед</w:t>
      </w:r>
      <w:r w:rsidRPr="008B51B4">
        <w:rPr>
          <w:bCs/>
          <w:sz w:val="28"/>
          <w:szCs w:val="28"/>
        </w:rPr>
        <w:t xml:space="preserve"> имеет большие колеса (28″- 622мм), большую базу, неповоротливый, довольно тяжелый, односкоростной, но надежный, имеет простую конструкцию и низкую цену.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i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Городской велосипед (прогулочный)</w:t>
      </w:r>
      <w:r w:rsidRPr="008B51B4">
        <w:rPr>
          <w:bCs/>
          <w:iCs/>
          <w:sz w:val="28"/>
          <w:szCs w:val="28"/>
        </w:rPr>
        <w:t xml:space="preserve"> </w:t>
      </w:r>
      <w:r w:rsidRPr="008B51B4">
        <w:rPr>
          <w:bCs/>
          <w:sz w:val="28"/>
          <w:szCs w:val="28"/>
        </w:rPr>
        <w:t xml:space="preserve">предназначен для неспешного и удобного передвижения по городу. Колеса могут быть от 20 до 28″ с шинами средней ширины и мелким рисунком протектора. Устанавливаются несъемные грязевые щитки на колесах, защита цепи, багажник, может быть подножка, зеркала заднего вида, электрооборудование и др. Рама закрытая или открытая, высокая посадка, широкое подпружиненное седло. Обычно многоскоростные (от 7 до 21 скорости). В эту группу относятся </w:t>
      </w:r>
      <w:r w:rsidRPr="008B51B4">
        <w:rPr>
          <w:bCs/>
          <w:iCs/>
          <w:sz w:val="28"/>
          <w:szCs w:val="28"/>
        </w:rPr>
        <w:t>крузеры и чопперы</w:t>
      </w:r>
      <w:r w:rsidR="00C46DFA">
        <w:rPr>
          <w:bCs/>
          <w:sz w:val="28"/>
          <w:szCs w:val="28"/>
        </w:rPr>
        <w:t>.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i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Гибридные велосипеды</w:t>
      </w:r>
      <w:r w:rsidRPr="008B51B4">
        <w:rPr>
          <w:bCs/>
          <w:iCs/>
          <w:sz w:val="28"/>
          <w:szCs w:val="28"/>
        </w:rPr>
        <w:t xml:space="preserve"> </w:t>
      </w:r>
      <w:r w:rsidRPr="008B51B4">
        <w:rPr>
          <w:bCs/>
          <w:sz w:val="28"/>
          <w:szCs w:val="28"/>
        </w:rPr>
        <w:t xml:space="preserve">являются промежуточными между прогулочным, горным и шоссейным велосипедами и сочетают их преимущества. 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i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Туристический велосипед</w:t>
      </w:r>
      <w:r w:rsidRPr="008B51B4">
        <w:rPr>
          <w:bCs/>
          <w:iCs/>
          <w:sz w:val="28"/>
          <w:szCs w:val="28"/>
        </w:rPr>
        <w:t xml:space="preserve"> – туринг</w:t>
      </w:r>
      <w:r w:rsidR="00C46DFA">
        <w:rPr>
          <w:bCs/>
          <w:iCs/>
          <w:sz w:val="28"/>
          <w:szCs w:val="28"/>
        </w:rPr>
        <w:t xml:space="preserve"> – п</w:t>
      </w:r>
      <w:r w:rsidRPr="008B51B4">
        <w:rPr>
          <w:bCs/>
          <w:sz w:val="28"/>
          <w:szCs w:val="28"/>
        </w:rPr>
        <w:t xml:space="preserve">редназначен для велопутешествий в быстром темпе по шоссейным дорогам разного качества. От шоссейного велосипеда отличается более прочными  и широкими колесами, более длинной рамой, имеет широкий диапазон переключения передач, возможность установки багажника. 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i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Детские велосипеды</w:t>
      </w:r>
      <w:r w:rsidRPr="008B51B4">
        <w:rPr>
          <w:bCs/>
          <w:iCs/>
          <w:sz w:val="28"/>
          <w:szCs w:val="28"/>
        </w:rPr>
        <w:t xml:space="preserve"> </w:t>
      </w:r>
      <w:r w:rsidRPr="008B51B4">
        <w:rPr>
          <w:bCs/>
          <w:sz w:val="28"/>
          <w:szCs w:val="28"/>
        </w:rPr>
        <w:t xml:space="preserve">предназначены для катания детей </w:t>
      </w:r>
      <w:r w:rsidR="00C46DFA">
        <w:rPr>
          <w:bCs/>
          <w:sz w:val="28"/>
          <w:szCs w:val="28"/>
        </w:rPr>
        <w:t xml:space="preserve">в </w:t>
      </w:r>
      <w:r w:rsidRPr="008B51B4">
        <w:rPr>
          <w:bCs/>
          <w:sz w:val="28"/>
          <w:szCs w:val="28"/>
        </w:rPr>
        <w:t xml:space="preserve">возрасте от 3 до 8 лет. Они имеют открытую раму, широкие колеса небольшого диаметра, удобное невысокое седло, массу до 10кг. </w:t>
      </w:r>
    </w:p>
    <w:p w:rsidR="008B51B4" w:rsidRPr="00C46DFA" w:rsidRDefault="008B51B4" w:rsidP="008B51B4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  <w:u w:val="single"/>
        </w:rPr>
      </w:pPr>
      <w:r w:rsidRPr="00C46DFA">
        <w:rPr>
          <w:bCs/>
          <w:i/>
          <w:sz w:val="28"/>
          <w:szCs w:val="28"/>
          <w:u w:val="single"/>
        </w:rPr>
        <w:t xml:space="preserve">По конструкции детские велосипеды бывают: </w:t>
      </w:r>
    </w:p>
    <w:p w:rsidR="008B51B4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46DFA" w:rsidRPr="008B51B4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Pr="00C46DFA" w:rsidRDefault="00C46DFA" w:rsidP="00C46DFA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C46DFA">
        <w:rPr>
          <w:b/>
          <w:i/>
          <w:sz w:val="36"/>
          <w:szCs w:val="36"/>
        </w:rPr>
        <w:lastRenderedPageBreak/>
        <w:t>СПОРТИВНЫЕ ВЕЛОСИПЕДЫ</w:t>
      </w: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Трековый велосипед</w:t>
      </w:r>
      <w:r w:rsidRPr="00C46DFA">
        <w:rPr>
          <w:b/>
          <w:bCs/>
          <w:sz w:val="28"/>
          <w:szCs w:val="28"/>
        </w:rPr>
        <w:t xml:space="preserve"> </w:t>
      </w:r>
      <w:r w:rsidRPr="008B51B4">
        <w:rPr>
          <w:bCs/>
          <w:sz w:val="28"/>
          <w:szCs w:val="28"/>
        </w:rPr>
        <w:t>— велосипед</w:t>
      </w:r>
      <w:r w:rsidR="00C46DFA">
        <w:rPr>
          <w:bCs/>
          <w:sz w:val="28"/>
          <w:szCs w:val="28"/>
        </w:rPr>
        <w:t>,</w:t>
      </w:r>
      <w:r w:rsidRPr="008B51B4">
        <w:rPr>
          <w:bCs/>
          <w:sz w:val="28"/>
          <w:szCs w:val="28"/>
        </w:rPr>
        <w:t xml:space="preserve"> предназначенный для езды по велотреку</w:t>
      </w:r>
      <w:r w:rsidR="00C46DFA">
        <w:rPr>
          <w:bCs/>
          <w:sz w:val="28"/>
          <w:szCs w:val="28"/>
        </w:rPr>
        <w:t xml:space="preserve"> (</w:t>
      </w:r>
      <w:r w:rsidRPr="008B51B4">
        <w:rPr>
          <w:bCs/>
          <w:sz w:val="28"/>
          <w:szCs w:val="28"/>
        </w:rPr>
        <w:t>замкнут</w:t>
      </w:r>
      <w:r w:rsidR="00C46DFA">
        <w:rPr>
          <w:bCs/>
          <w:sz w:val="28"/>
          <w:szCs w:val="28"/>
        </w:rPr>
        <w:t>ой</w:t>
      </w:r>
      <w:r w:rsidRPr="008B51B4">
        <w:rPr>
          <w:bCs/>
          <w:sz w:val="28"/>
          <w:szCs w:val="28"/>
        </w:rPr>
        <w:t xml:space="preserve"> трасс</w:t>
      </w:r>
      <w:r w:rsidR="00C46DFA">
        <w:rPr>
          <w:bCs/>
          <w:sz w:val="28"/>
          <w:szCs w:val="28"/>
        </w:rPr>
        <w:t>е</w:t>
      </w:r>
      <w:r w:rsidRPr="008B51B4">
        <w:rPr>
          <w:bCs/>
          <w:sz w:val="28"/>
          <w:szCs w:val="28"/>
        </w:rPr>
        <w:t xml:space="preserve"> с наклонной поверхностью со специальным твердым однородным покрытием</w:t>
      </w:r>
      <w:r w:rsidR="00C46DFA">
        <w:rPr>
          <w:bCs/>
          <w:sz w:val="28"/>
          <w:szCs w:val="28"/>
        </w:rPr>
        <w:t>)</w:t>
      </w:r>
      <w:r w:rsidRPr="008B51B4">
        <w:rPr>
          <w:bCs/>
          <w:sz w:val="28"/>
          <w:szCs w:val="28"/>
        </w:rPr>
        <w:t>. Это самые легкие велосипеды. Они не имеют механизма переключения скоростей и тормозов. Колеса 27″, руль – «бараньи рога».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i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iCs/>
          <w:sz w:val="28"/>
          <w:szCs w:val="28"/>
        </w:rPr>
        <w:t>Шоссейные</w:t>
      </w:r>
      <w:r w:rsidRPr="00C46DFA">
        <w:rPr>
          <w:b/>
          <w:bCs/>
          <w:sz w:val="28"/>
          <w:szCs w:val="28"/>
        </w:rPr>
        <w:t xml:space="preserve"> велосипеды</w:t>
      </w:r>
      <w:r w:rsidR="00C46DFA">
        <w:rPr>
          <w:bCs/>
          <w:sz w:val="28"/>
          <w:szCs w:val="28"/>
        </w:rPr>
        <w:t xml:space="preserve"> </w:t>
      </w:r>
      <w:r w:rsidRPr="008B51B4">
        <w:rPr>
          <w:bCs/>
          <w:sz w:val="28"/>
          <w:szCs w:val="28"/>
        </w:rPr>
        <w:t>предназначен</w:t>
      </w:r>
      <w:r w:rsidR="00C46DFA">
        <w:rPr>
          <w:bCs/>
          <w:sz w:val="28"/>
          <w:szCs w:val="28"/>
        </w:rPr>
        <w:t>ы</w:t>
      </w:r>
      <w:r w:rsidRPr="008B51B4">
        <w:rPr>
          <w:bCs/>
          <w:sz w:val="28"/>
          <w:szCs w:val="28"/>
        </w:rPr>
        <w:t xml:space="preserve"> для быстрой езды по шоссе с хорошим покрытием. Отличаются гнутым нисходящим рулем («бараньи рога»). Рама высокая и короткая, из сплавов алюминия, титана, композитных материалов. Вилка жесткая, из карбона.  Вес велосипеда не превышает 10кг. Колеса диаметром 28" (622мм), очень узкие (18-28мм), с гладкими покрышками высокого давления. 2-3 ведущих звездочки и 9-11 ведомых звездочек, подобранных с малым шагом от передачи к передаче.  Тормоза клещевые. Седло узкое, жесткое. Особенность современных шоссейных велосипедов – манетки, интегрированные в тормозные ручки.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C46DFA">
        <w:rPr>
          <w:b/>
          <w:bCs/>
          <w:sz w:val="28"/>
          <w:szCs w:val="28"/>
        </w:rPr>
        <w:t>Байсикл-мото-экстрим (</w:t>
      </w:r>
      <w:r w:rsidRPr="00C46DFA">
        <w:rPr>
          <w:b/>
          <w:bCs/>
          <w:sz w:val="28"/>
          <w:szCs w:val="28"/>
          <w:lang w:val="en-US"/>
        </w:rPr>
        <w:t>BMX</w:t>
      </w:r>
      <w:r w:rsidRPr="00C46DFA">
        <w:rPr>
          <w:b/>
          <w:bCs/>
          <w:sz w:val="28"/>
          <w:szCs w:val="28"/>
        </w:rPr>
        <w:t>)</w:t>
      </w:r>
      <w:r w:rsidR="00C46DFA">
        <w:rPr>
          <w:bCs/>
          <w:sz w:val="28"/>
          <w:szCs w:val="28"/>
        </w:rPr>
        <w:t xml:space="preserve"> –</w:t>
      </w:r>
      <w:r w:rsidRPr="008B51B4">
        <w:rPr>
          <w:rFonts w:eastAsiaTheme="minorEastAsia"/>
          <w:bCs/>
          <w:color w:val="336699"/>
          <w:kern w:val="24"/>
          <w:sz w:val="28"/>
          <w:szCs w:val="28"/>
          <w14:textOutline w14:w="9525" w14:cap="flat" w14:cmpd="sng" w14:algn="ctr">
            <w14:solidFill>
              <w14:srgbClr w14:val="336699"/>
            </w14:solidFill>
            <w14:prstDash w14:val="solid"/>
            <w14:round/>
          </w14:textOutline>
        </w:rPr>
        <w:t xml:space="preserve"> </w:t>
      </w:r>
      <w:r w:rsidRPr="008B51B4">
        <w:rPr>
          <w:bCs/>
          <w:sz w:val="28"/>
          <w:szCs w:val="28"/>
        </w:rPr>
        <w:t>велосипед, предназначенный для соревнований по специальным трассам с препятствиями</w:t>
      </w:r>
      <w:r w:rsidR="00C46DFA">
        <w:rPr>
          <w:bCs/>
          <w:sz w:val="28"/>
          <w:szCs w:val="28"/>
        </w:rPr>
        <w:t xml:space="preserve"> и выполнения трюков. Трюковые велосипеды имеют небольшие колеса и </w:t>
      </w:r>
      <w:r w:rsidR="00C46DFA" w:rsidRPr="008B51B4">
        <w:rPr>
          <w:bCs/>
          <w:sz w:val="28"/>
          <w:szCs w:val="28"/>
        </w:rPr>
        <w:t>специальные упоры по торцам осей колес – пеги, защиту каретки, гиророторный механизм, который позволяет многократно вращать руль в одном направлении без перекручивания тормозных тросов.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C46DFA">
        <w:rPr>
          <w:b/>
          <w:bCs/>
          <w:sz w:val="28"/>
          <w:szCs w:val="28"/>
        </w:rPr>
        <w:t>Маунтинбайк (МТБ)</w:t>
      </w:r>
      <w:r w:rsidRPr="008B51B4">
        <w:rPr>
          <w:bCs/>
          <w:sz w:val="28"/>
          <w:szCs w:val="28"/>
        </w:rPr>
        <w:t xml:space="preserve"> предназначен для соревнований по лесным, полевым, горным тропам с грунтовой или песчаной почвой. </w:t>
      </w:r>
      <w:r w:rsidRPr="008B51B4">
        <w:rPr>
          <w:bCs/>
          <w:iCs/>
          <w:sz w:val="28"/>
          <w:szCs w:val="28"/>
        </w:rPr>
        <w:t xml:space="preserve">Маунтинбайки по назначению подразделяют на </w:t>
      </w:r>
      <w:r w:rsidRPr="008B51B4">
        <w:rPr>
          <w:bCs/>
          <w:sz w:val="28"/>
          <w:szCs w:val="28"/>
        </w:rPr>
        <w:t xml:space="preserve">байки для даунхилла, фрирайда, бэккантри, кросскантри, фристайла, дерта, стрита и др.   К этому типу относятся горные велосипеды, самые популярные в настоящее время. </w:t>
      </w: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C46DFA">
        <w:rPr>
          <w:b/>
          <w:bCs/>
          <w:i/>
          <w:sz w:val="28"/>
          <w:szCs w:val="28"/>
        </w:rPr>
        <w:t>Горный велосипед</w:t>
      </w:r>
      <w:r w:rsidRPr="008B51B4">
        <w:rPr>
          <w:bCs/>
          <w:sz w:val="28"/>
          <w:szCs w:val="28"/>
        </w:rPr>
        <w:t xml:space="preserve"> имеет прямой руль или с небольшим подъемом, прочную раму небольшого размера с большим дорожным просветом, амортизацию переднего или обоих колес, колеса 26"(559мм), с прочным ободом и мощными шинами с рельефным протектором. Горные велосипеды имеют от 20 до 30 передач. Тормоза могут быть дисковые или ободные консольного типа. </w:t>
      </w:r>
    </w:p>
    <w:p w:rsidR="00C46DFA" w:rsidRDefault="00C46DFA" w:rsidP="008B51B4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8B51B4" w:rsidRPr="008B51B4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C46DFA">
        <w:rPr>
          <w:b/>
          <w:bCs/>
          <w:sz w:val="28"/>
          <w:szCs w:val="28"/>
        </w:rPr>
        <w:t>Велосипед д</w:t>
      </w:r>
      <w:r w:rsidR="008B51B4" w:rsidRPr="00C46DFA">
        <w:rPr>
          <w:b/>
          <w:bCs/>
          <w:sz w:val="28"/>
          <w:szCs w:val="28"/>
        </w:rPr>
        <w:t>ля триала</w:t>
      </w:r>
      <w:r>
        <w:rPr>
          <w:bCs/>
          <w:sz w:val="28"/>
          <w:szCs w:val="28"/>
        </w:rPr>
        <w:t xml:space="preserve"> – это велосипед для </w:t>
      </w:r>
      <w:r w:rsidR="008B51B4" w:rsidRPr="008B51B4">
        <w:rPr>
          <w:bCs/>
          <w:sz w:val="28"/>
          <w:szCs w:val="28"/>
        </w:rPr>
        <w:t>соревновани</w:t>
      </w:r>
      <w:r>
        <w:rPr>
          <w:bCs/>
          <w:sz w:val="28"/>
          <w:szCs w:val="28"/>
        </w:rPr>
        <w:t>й</w:t>
      </w:r>
      <w:r w:rsidR="008B51B4" w:rsidRPr="008B51B4">
        <w:rPr>
          <w:bCs/>
          <w:sz w:val="28"/>
          <w:szCs w:val="28"/>
        </w:rPr>
        <w:t xml:space="preserve"> по фигурной езде с преодолением препятствий на велосипеде по заданной программе с элементами акробатики.</w:t>
      </w:r>
      <w:r>
        <w:rPr>
          <w:bCs/>
          <w:sz w:val="28"/>
          <w:szCs w:val="28"/>
        </w:rPr>
        <w:t xml:space="preserve"> Велосипед не имеет седла.</w:t>
      </w: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8B51B4" w:rsidRPr="008B51B4" w:rsidRDefault="008B51B4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Pr="00C46DFA" w:rsidRDefault="00C46DFA" w:rsidP="00AA4AA8">
      <w:pPr>
        <w:shd w:val="clear" w:color="auto" w:fill="FFFFFF"/>
        <w:tabs>
          <w:tab w:val="left" w:pos="360"/>
        </w:tabs>
        <w:jc w:val="both"/>
        <w:rPr>
          <w:sz w:val="36"/>
          <w:szCs w:val="36"/>
        </w:rPr>
      </w:pPr>
      <w:r w:rsidRPr="00C46DFA">
        <w:rPr>
          <w:b/>
          <w:bCs/>
          <w:sz w:val="36"/>
          <w:szCs w:val="36"/>
        </w:rPr>
        <w:t>КОНТРОЛЬ КАЧЕСТВА, МАРКИРОВКА, УПАКОВКА, ХРАНЕНИЕ ВЕЛОСИПЕДОВ</w:t>
      </w:r>
    </w:p>
    <w:p w:rsidR="008B51B4" w:rsidRPr="008B51B4" w:rsidRDefault="00C46DFA" w:rsidP="008B51B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изучение: С</w:t>
      </w:r>
      <w:r w:rsidR="008B51B4" w:rsidRPr="008B51B4">
        <w:rPr>
          <w:sz w:val="28"/>
          <w:szCs w:val="28"/>
        </w:rPr>
        <w:t>ыцко, В.Е. Товароведение непродовольственных товаров: / В.Е. Сыцко, М.И. Дрозд. – Минск: Выш.школа, 2005. – стр. 615-618</w:t>
      </w: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P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AA4AA8" w:rsidRPr="00AA4AA8" w:rsidRDefault="00AA4AA8" w:rsidP="00AA4AA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sectPr w:rsidR="00AA4AA8" w:rsidRPr="00AA4AA8" w:rsidSect="002C0E78">
      <w:headerReference w:type="default" r:id="rId10"/>
      <w:type w:val="continuous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E1" w:rsidRDefault="006551E1" w:rsidP="003B5233">
      <w:r>
        <w:separator/>
      </w:r>
    </w:p>
  </w:endnote>
  <w:endnote w:type="continuationSeparator" w:id="0">
    <w:p w:rsidR="006551E1" w:rsidRDefault="006551E1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E1" w:rsidRDefault="006551E1" w:rsidP="003B5233">
      <w:r>
        <w:separator/>
      </w:r>
    </w:p>
  </w:footnote>
  <w:footnote w:type="continuationSeparator" w:id="0">
    <w:p w:rsidR="006551E1" w:rsidRDefault="006551E1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074857"/>
      <w:docPartObj>
        <w:docPartGallery w:val="Page Numbers (Top of Page)"/>
        <w:docPartUnique/>
      </w:docPartObj>
    </w:sdtPr>
    <w:sdtEndPr/>
    <w:sdtContent>
      <w:p w:rsidR="00EF0FA0" w:rsidRDefault="00EF0FA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DFA">
          <w:rPr>
            <w:noProof/>
          </w:rPr>
          <w:t>4</w:t>
        </w:r>
        <w:r>
          <w:fldChar w:fldCharType="end"/>
        </w:r>
      </w:p>
    </w:sdtContent>
  </w:sdt>
  <w:p w:rsidR="00EF0FA0" w:rsidRDefault="00EF0FA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AAC"/>
    <w:multiLevelType w:val="hybridMultilevel"/>
    <w:tmpl w:val="97BC9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373F8"/>
    <w:multiLevelType w:val="hybridMultilevel"/>
    <w:tmpl w:val="81F4E992"/>
    <w:lvl w:ilvl="0" w:tplc="356CC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0A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EE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6C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69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83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EC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20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A1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2614C"/>
    <w:multiLevelType w:val="hybridMultilevel"/>
    <w:tmpl w:val="E8186D16"/>
    <w:lvl w:ilvl="0" w:tplc="58D67B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0B23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AD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86D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606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068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FE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0F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E4A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87EC6"/>
    <w:multiLevelType w:val="hybridMultilevel"/>
    <w:tmpl w:val="A538CE42"/>
    <w:lvl w:ilvl="0" w:tplc="E458C44C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C67C27"/>
    <w:multiLevelType w:val="hybridMultilevel"/>
    <w:tmpl w:val="82E403EC"/>
    <w:lvl w:ilvl="0" w:tplc="C5D61A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48A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7F6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6EA4F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0EA1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49DD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2446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E801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6F2C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D16DEE"/>
    <w:multiLevelType w:val="hybridMultilevel"/>
    <w:tmpl w:val="281C46B2"/>
    <w:lvl w:ilvl="0" w:tplc="D0E6B4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9413B"/>
    <w:multiLevelType w:val="hybridMultilevel"/>
    <w:tmpl w:val="594C3A38"/>
    <w:lvl w:ilvl="0" w:tplc="01D224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D71AE"/>
    <w:multiLevelType w:val="hybridMultilevel"/>
    <w:tmpl w:val="BBF07D72"/>
    <w:lvl w:ilvl="0" w:tplc="EAEAA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0D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85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64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E5C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22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A6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EAE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0E3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1B5C42"/>
    <w:multiLevelType w:val="hybridMultilevel"/>
    <w:tmpl w:val="157813A6"/>
    <w:lvl w:ilvl="0" w:tplc="405A3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2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2E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5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88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660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48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C5F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89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82326"/>
    <w:multiLevelType w:val="multilevel"/>
    <w:tmpl w:val="E310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0">
    <w:nsid w:val="63B27F38"/>
    <w:multiLevelType w:val="hybridMultilevel"/>
    <w:tmpl w:val="AB985ACE"/>
    <w:lvl w:ilvl="0" w:tplc="07021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8F386">
      <w:start w:val="9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A8F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C9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8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87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808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ED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0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64007"/>
    <w:multiLevelType w:val="hybridMultilevel"/>
    <w:tmpl w:val="1EC6EC60"/>
    <w:lvl w:ilvl="0" w:tplc="CE40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C333E">
      <w:start w:val="9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4B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A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AA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47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6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A0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46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0037"/>
    <w:rsid w:val="000E2D67"/>
    <w:rsid w:val="000F4370"/>
    <w:rsid w:val="00105A77"/>
    <w:rsid w:val="00132868"/>
    <w:rsid w:val="001626F6"/>
    <w:rsid w:val="00177DC1"/>
    <w:rsid w:val="0019281A"/>
    <w:rsid w:val="001B528A"/>
    <w:rsid w:val="001E36D9"/>
    <w:rsid w:val="001E39CD"/>
    <w:rsid w:val="001E44B6"/>
    <w:rsid w:val="001F2F23"/>
    <w:rsid w:val="00215636"/>
    <w:rsid w:val="00221E11"/>
    <w:rsid w:val="00234E6E"/>
    <w:rsid w:val="00244C6C"/>
    <w:rsid w:val="0024660A"/>
    <w:rsid w:val="00251E49"/>
    <w:rsid w:val="00253974"/>
    <w:rsid w:val="00283DBE"/>
    <w:rsid w:val="002C0E78"/>
    <w:rsid w:val="002D7CFD"/>
    <w:rsid w:val="002F7073"/>
    <w:rsid w:val="00304329"/>
    <w:rsid w:val="0031641B"/>
    <w:rsid w:val="003551AC"/>
    <w:rsid w:val="00381A00"/>
    <w:rsid w:val="003A26D2"/>
    <w:rsid w:val="003A4ADE"/>
    <w:rsid w:val="003B5233"/>
    <w:rsid w:val="003E15EE"/>
    <w:rsid w:val="003E2AF2"/>
    <w:rsid w:val="003F70ED"/>
    <w:rsid w:val="004276C7"/>
    <w:rsid w:val="00433D2B"/>
    <w:rsid w:val="004371FF"/>
    <w:rsid w:val="00467E80"/>
    <w:rsid w:val="00486DED"/>
    <w:rsid w:val="00494A30"/>
    <w:rsid w:val="00495EA4"/>
    <w:rsid w:val="004E2660"/>
    <w:rsid w:val="004E3193"/>
    <w:rsid w:val="004E66F9"/>
    <w:rsid w:val="004F0D9A"/>
    <w:rsid w:val="004F634F"/>
    <w:rsid w:val="00505853"/>
    <w:rsid w:val="00514241"/>
    <w:rsid w:val="00577FA5"/>
    <w:rsid w:val="005A2F31"/>
    <w:rsid w:val="0063059C"/>
    <w:rsid w:val="00631072"/>
    <w:rsid w:val="00632AA4"/>
    <w:rsid w:val="00652233"/>
    <w:rsid w:val="006551E1"/>
    <w:rsid w:val="006767D4"/>
    <w:rsid w:val="0068272D"/>
    <w:rsid w:val="0068389A"/>
    <w:rsid w:val="0069625E"/>
    <w:rsid w:val="006974EA"/>
    <w:rsid w:val="006A69F7"/>
    <w:rsid w:val="006A7A8D"/>
    <w:rsid w:val="006C78EB"/>
    <w:rsid w:val="0074119E"/>
    <w:rsid w:val="007557C3"/>
    <w:rsid w:val="007603A8"/>
    <w:rsid w:val="00786616"/>
    <w:rsid w:val="00786935"/>
    <w:rsid w:val="007B23F3"/>
    <w:rsid w:val="007E2EC1"/>
    <w:rsid w:val="00814D9E"/>
    <w:rsid w:val="008230C1"/>
    <w:rsid w:val="00847727"/>
    <w:rsid w:val="00850E61"/>
    <w:rsid w:val="0086526D"/>
    <w:rsid w:val="0089264D"/>
    <w:rsid w:val="008A5763"/>
    <w:rsid w:val="008B5067"/>
    <w:rsid w:val="008B51B4"/>
    <w:rsid w:val="008C4FDB"/>
    <w:rsid w:val="008D5699"/>
    <w:rsid w:val="0095762C"/>
    <w:rsid w:val="009619D1"/>
    <w:rsid w:val="009664E8"/>
    <w:rsid w:val="0097178F"/>
    <w:rsid w:val="00983E8A"/>
    <w:rsid w:val="00987914"/>
    <w:rsid w:val="009A0F60"/>
    <w:rsid w:val="009C1E50"/>
    <w:rsid w:val="009E6940"/>
    <w:rsid w:val="009F680C"/>
    <w:rsid w:val="00A00B34"/>
    <w:rsid w:val="00A13250"/>
    <w:rsid w:val="00A20A0D"/>
    <w:rsid w:val="00A41D47"/>
    <w:rsid w:val="00A57A1C"/>
    <w:rsid w:val="00A70B36"/>
    <w:rsid w:val="00AA0ED6"/>
    <w:rsid w:val="00AA1284"/>
    <w:rsid w:val="00AA4AA8"/>
    <w:rsid w:val="00AB3E45"/>
    <w:rsid w:val="00AB5FBB"/>
    <w:rsid w:val="00AE20F4"/>
    <w:rsid w:val="00AF3303"/>
    <w:rsid w:val="00B30B45"/>
    <w:rsid w:val="00B447E8"/>
    <w:rsid w:val="00B60DC8"/>
    <w:rsid w:val="00B70497"/>
    <w:rsid w:val="00BA749A"/>
    <w:rsid w:val="00BE50AA"/>
    <w:rsid w:val="00BE6A9D"/>
    <w:rsid w:val="00BF25C4"/>
    <w:rsid w:val="00C20C69"/>
    <w:rsid w:val="00C230A4"/>
    <w:rsid w:val="00C245DC"/>
    <w:rsid w:val="00C33000"/>
    <w:rsid w:val="00C46DFA"/>
    <w:rsid w:val="00C72096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B6A27"/>
    <w:rsid w:val="00DD2367"/>
    <w:rsid w:val="00DD6E6C"/>
    <w:rsid w:val="00DE69DB"/>
    <w:rsid w:val="00E05465"/>
    <w:rsid w:val="00E13F13"/>
    <w:rsid w:val="00E1705C"/>
    <w:rsid w:val="00E45F82"/>
    <w:rsid w:val="00E4729E"/>
    <w:rsid w:val="00E53A64"/>
    <w:rsid w:val="00E63CA6"/>
    <w:rsid w:val="00E65023"/>
    <w:rsid w:val="00E91C0E"/>
    <w:rsid w:val="00E93AC8"/>
    <w:rsid w:val="00EB7546"/>
    <w:rsid w:val="00EE042A"/>
    <w:rsid w:val="00EF0FA0"/>
    <w:rsid w:val="00EF4AED"/>
    <w:rsid w:val="00EF77C7"/>
    <w:rsid w:val="00F14576"/>
    <w:rsid w:val="00F5013A"/>
    <w:rsid w:val="00F540E6"/>
    <w:rsid w:val="00F6463D"/>
    <w:rsid w:val="00F64834"/>
    <w:rsid w:val="00FA3F91"/>
    <w:rsid w:val="00FA417D"/>
    <w:rsid w:val="00FA4696"/>
    <w:rsid w:val="00FB1F4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Bullet"/>
    <w:basedOn w:val="a"/>
    <w:autoRedefine/>
    <w:rsid w:val="00652233"/>
    <w:pPr>
      <w:widowControl/>
      <w:autoSpaceDE/>
      <w:autoSpaceDN/>
      <w:adjustRightInd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1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4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6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3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6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2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54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37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57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49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0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3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D2B0-C9C3-4B53-894E-137BBFF8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2020-02-10T19:20:00Z</cp:lastPrinted>
  <dcterms:created xsi:type="dcterms:W3CDTF">2022-01-19T17:14:00Z</dcterms:created>
  <dcterms:modified xsi:type="dcterms:W3CDTF">2022-01-19T17:14:00Z</dcterms:modified>
</cp:coreProperties>
</file>