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EEB" w:rsidRPr="00423A70" w:rsidRDefault="005A2EEB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Белорусский республиканский союз потребительских обществ</w:t>
      </w:r>
    </w:p>
    <w:p w:rsidR="005A2EEB" w:rsidRPr="00423A70" w:rsidRDefault="005A2EEB" w:rsidP="00BE1B4D">
      <w:pPr>
        <w:jc w:val="center"/>
        <w:rPr>
          <w:sz w:val="30"/>
          <w:szCs w:val="30"/>
        </w:rPr>
      </w:pPr>
    </w:p>
    <w:p w:rsidR="00D35E13" w:rsidRPr="00423A70" w:rsidRDefault="00D35E13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Минский филиал учреждения образования</w:t>
      </w:r>
    </w:p>
    <w:p w:rsidR="00D35E13" w:rsidRPr="00423A70" w:rsidRDefault="00D35E13" w:rsidP="00D35E13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 xml:space="preserve"> «</w:t>
      </w:r>
      <w:r w:rsidR="00BE1B4D" w:rsidRPr="00423A70">
        <w:rPr>
          <w:sz w:val="30"/>
          <w:szCs w:val="30"/>
        </w:rPr>
        <w:t xml:space="preserve">Белорусский торгово-экономический университет </w:t>
      </w:r>
    </w:p>
    <w:p w:rsidR="00BE1B4D" w:rsidRPr="00423A70" w:rsidRDefault="00BE1B4D" w:rsidP="00D35E13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потребительской кооперации»</w:t>
      </w:r>
    </w:p>
    <w:p w:rsidR="00BE1B4D" w:rsidRPr="00423A70" w:rsidRDefault="00BE1B4D" w:rsidP="00BE1B4D">
      <w:pPr>
        <w:snapToGrid w:val="0"/>
        <w:spacing w:before="100" w:after="100"/>
        <w:ind w:right="284"/>
        <w:jc w:val="center"/>
        <w:rPr>
          <w:sz w:val="30"/>
          <w:szCs w:val="30"/>
        </w:rPr>
      </w:pPr>
    </w:p>
    <w:p w:rsidR="00DB3341" w:rsidRPr="00423A70" w:rsidRDefault="00DB3341" w:rsidP="00A860B8">
      <w:pPr>
        <w:snapToGrid w:val="0"/>
        <w:spacing w:before="100" w:after="100"/>
        <w:ind w:left="4536" w:right="284"/>
        <w:jc w:val="center"/>
        <w:rPr>
          <w:sz w:val="30"/>
          <w:szCs w:val="30"/>
        </w:rPr>
      </w:pPr>
    </w:p>
    <w:p w:rsidR="00BE1B4D" w:rsidRPr="00423A70" w:rsidRDefault="003C6AFB" w:rsidP="00A860B8">
      <w:pPr>
        <w:snapToGrid w:val="0"/>
        <w:ind w:left="4536" w:right="284"/>
        <w:rPr>
          <w:sz w:val="30"/>
          <w:szCs w:val="30"/>
        </w:rPr>
      </w:pPr>
      <w:r w:rsidRPr="00423A70">
        <w:rPr>
          <w:sz w:val="30"/>
          <w:szCs w:val="30"/>
        </w:rPr>
        <w:t xml:space="preserve">      </w:t>
      </w:r>
      <w:r w:rsidR="00D35E13" w:rsidRPr="00423A70">
        <w:rPr>
          <w:sz w:val="30"/>
          <w:szCs w:val="30"/>
        </w:rPr>
        <w:t>УТВЕРЖДАЮ</w:t>
      </w:r>
    </w:p>
    <w:p w:rsidR="00D35E13" w:rsidRPr="00423A70" w:rsidRDefault="003C6AFB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 xml:space="preserve">        </w:t>
      </w:r>
      <w:r w:rsidR="00D35E13" w:rsidRPr="00423A70">
        <w:rPr>
          <w:sz w:val="30"/>
          <w:szCs w:val="30"/>
        </w:rPr>
        <w:t xml:space="preserve">Ректор </w:t>
      </w:r>
      <w:r w:rsidR="00262673" w:rsidRPr="00423A70">
        <w:rPr>
          <w:sz w:val="30"/>
          <w:szCs w:val="30"/>
        </w:rPr>
        <w:t>У</w:t>
      </w:r>
      <w:r w:rsidR="00D35E13" w:rsidRPr="00423A70">
        <w:rPr>
          <w:sz w:val="30"/>
          <w:szCs w:val="30"/>
        </w:rPr>
        <w:t>чреждения образования</w:t>
      </w:r>
    </w:p>
    <w:p w:rsidR="00D35E13" w:rsidRPr="00423A70" w:rsidRDefault="00D35E13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ab/>
        <w:t xml:space="preserve">«Белорусский торгово-   </w:t>
      </w:r>
      <w:r w:rsidR="003C6AFB" w:rsidRPr="00423A70">
        <w:rPr>
          <w:sz w:val="30"/>
          <w:szCs w:val="30"/>
        </w:rPr>
        <w:t xml:space="preserve">  </w:t>
      </w:r>
      <w:r w:rsidRPr="00423A70">
        <w:rPr>
          <w:sz w:val="30"/>
          <w:szCs w:val="30"/>
        </w:rPr>
        <w:t>экономический университет</w:t>
      </w:r>
    </w:p>
    <w:p w:rsidR="00D35E13" w:rsidRPr="00423A70" w:rsidRDefault="00D35E13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 xml:space="preserve">        потребительской кооперации»</w:t>
      </w:r>
    </w:p>
    <w:p w:rsidR="003C6AFB" w:rsidRPr="00423A70" w:rsidRDefault="003C6AFB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ab/>
        <w:t>___________ С.Н.</w:t>
      </w:r>
      <w:r w:rsidR="00871BA5">
        <w:rPr>
          <w:sz w:val="30"/>
          <w:szCs w:val="30"/>
        </w:rPr>
        <w:t xml:space="preserve"> </w:t>
      </w:r>
      <w:r w:rsidRPr="00423A70">
        <w:rPr>
          <w:sz w:val="30"/>
          <w:szCs w:val="30"/>
        </w:rPr>
        <w:t>Лебедева</w:t>
      </w:r>
    </w:p>
    <w:p w:rsidR="003C6AFB" w:rsidRPr="00423A70" w:rsidRDefault="003C6AFB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ab/>
        <w:t>___________202</w:t>
      </w:r>
      <w:r w:rsidR="00840F57">
        <w:rPr>
          <w:sz w:val="30"/>
          <w:szCs w:val="30"/>
        </w:rPr>
        <w:t>2</w:t>
      </w:r>
    </w:p>
    <w:p w:rsidR="003C6AFB" w:rsidRPr="00423A70" w:rsidRDefault="003C6AFB" w:rsidP="00A860B8">
      <w:pPr>
        <w:snapToGrid w:val="0"/>
        <w:ind w:left="4962" w:right="-1" w:hanging="567"/>
        <w:rPr>
          <w:sz w:val="30"/>
          <w:szCs w:val="30"/>
        </w:rPr>
      </w:pPr>
      <w:r w:rsidRPr="00423A70">
        <w:rPr>
          <w:sz w:val="30"/>
          <w:szCs w:val="30"/>
        </w:rPr>
        <w:t xml:space="preserve">        Регистрационный номер №</w:t>
      </w:r>
      <w:r w:rsidR="00262673" w:rsidRPr="00423A70">
        <w:rPr>
          <w:sz w:val="30"/>
          <w:szCs w:val="30"/>
        </w:rPr>
        <w:t>___</w:t>
      </w:r>
    </w:p>
    <w:p w:rsidR="00D35E13" w:rsidRPr="00423A70" w:rsidRDefault="00D35E13" w:rsidP="00D35E13">
      <w:pPr>
        <w:snapToGrid w:val="0"/>
        <w:ind w:left="4962" w:right="284" w:hanging="567"/>
        <w:rPr>
          <w:sz w:val="30"/>
          <w:szCs w:val="30"/>
        </w:rPr>
      </w:pPr>
      <w:r w:rsidRPr="00423A70">
        <w:rPr>
          <w:sz w:val="30"/>
          <w:szCs w:val="30"/>
        </w:rPr>
        <w:tab/>
      </w:r>
    </w:p>
    <w:p w:rsidR="00BE1B4D" w:rsidRPr="00423A70" w:rsidRDefault="00BE1B4D" w:rsidP="008A2816">
      <w:pPr>
        <w:snapToGrid w:val="0"/>
        <w:ind w:right="284"/>
        <w:rPr>
          <w:sz w:val="30"/>
          <w:szCs w:val="30"/>
        </w:rPr>
      </w:pPr>
      <w:r w:rsidRPr="00423A70">
        <w:rPr>
          <w:sz w:val="30"/>
          <w:szCs w:val="30"/>
        </w:rPr>
        <w:t xml:space="preserve">               </w:t>
      </w:r>
    </w:p>
    <w:tbl>
      <w:tblPr>
        <w:tblW w:w="10080" w:type="dxa"/>
        <w:tblInd w:w="-432" w:type="dxa"/>
        <w:tblLook w:val="01E0" w:firstRow="1" w:lastRow="1" w:firstColumn="1" w:lastColumn="1" w:noHBand="0" w:noVBand="0"/>
      </w:tblPr>
      <w:tblGrid>
        <w:gridCol w:w="432"/>
        <w:gridCol w:w="3708"/>
        <w:gridCol w:w="900"/>
        <w:gridCol w:w="177"/>
        <w:gridCol w:w="4786"/>
        <w:gridCol w:w="77"/>
      </w:tblGrid>
      <w:tr w:rsidR="00423A70" w:rsidRPr="00423A70" w:rsidTr="00C16A59">
        <w:tc>
          <w:tcPr>
            <w:tcW w:w="4140" w:type="dxa"/>
            <w:gridSpan w:val="2"/>
          </w:tcPr>
          <w:p w:rsidR="00BE1B4D" w:rsidRPr="00423A70" w:rsidRDefault="00BE1B4D" w:rsidP="00C16A59">
            <w:pPr>
              <w:snapToGrid w:val="0"/>
              <w:spacing w:before="360" w:after="100"/>
              <w:ind w:right="284" w:hanging="567"/>
              <w:rPr>
                <w:sz w:val="30"/>
                <w:szCs w:val="30"/>
              </w:rPr>
            </w:pPr>
          </w:p>
        </w:tc>
        <w:tc>
          <w:tcPr>
            <w:tcW w:w="900" w:type="dxa"/>
          </w:tcPr>
          <w:p w:rsidR="00BE1B4D" w:rsidRPr="00423A70" w:rsidRDefault="00BE1B4D" w:rsidP="00C16A59">
            <w:pPr>
              <w:snapToGrid w:val="0"/>
              <w:spacing w:before="100" w:after="100"/>
              <w:ind w:right="284" w:hanging="567"/>
              <w:jc w:val="both"/>
              <w:rPr>
                <w:b/>
                <w:sz w:val="30"/>
                <w:szCs w:val="30"/>
              </w:rPr>
            </w:pPr>
          </w:p>
        </w:tc>
        <w:tc>
          <w:tcPr>
            <w:tcW w:w="5040" w:type="dxa"/>
            <w:gridSpan w:val="3"/>
          </w:tcPr>
          <w:p w:rsidR="00BE1B4D" w:rsidRPr="00423A70" w:rsidRDefault="00BE1B4D" w:rsidP="00C16A59">
            <w:pPr>
              <w:snapToGrid w:val="0"/>
              <w:spacing w:before="360" w:after="100"/>
              <w:ind w:right="284" w:hanging="567"/>
              <w:jc w:val="both"/>
              <w:rPr>
                <w:sz w:val="30"/>
                <w:szCs w:val="30"/>
              </w:rPr>
            </w:pPr>
          </w:p>
        </w:tc>
      </w:tr>
      <w:tr w:rsidR="00423A70" w:rsidRPr="00423A70" w:rsidTr="00262673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432" w:type="dxa"/>
          <w:wAfter w:w="77" w:type="dxa"/>
          <w:trHeight w:val="80"/>
        </w:trPr>
        <w:tc>
          <w:tcPr>
            <w:tcW w:w="4785" w:type="dxa"/>
            <w:gridSpan w:val="3"/>
          </w:tcPr>
          <w:p w:rsidR="00BE1B4D" w:rsidRPr="00423A70" w:rsidRDefault="00BE1B4D" w:rsidP="00C16A5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4786" w:type="dxa"/>
            <w:hideMark/>
          </w:tcPr>
          <w:p w:rsidR="00BE1B4D" w:rsidRPr="00423A70" w:rsidRDefault="00BE1B4D" w:rsidP="00C16A59">
            <w:pPr>
              <w:jc w:val="both"/>
              <w:rPr>
                <w:sz w:val="30"/>
                <w:szCs w:val="30"/>
              </w:rPr>
            </w:pPr>
          </w:p>
        </w:tc>
      </w:tr>
    </w:tbl>
    <w:p w:rsidR="00BE1B4D" w:rsidRPr="00423A70" w:rsidRDefault="00BE1B4D" w:rsidP="00262673">
      <w:pPr>
        <w:spacing w:after="120"/>
        <w:jc w:val="center"/>
        <w:rPr>
          <w:spacing w:val="30"/>
          <w:sz w:val="30"/>
          <w:szCs w:val="30"/>
        </w:rPr>
      </w:pPr>
      <w:r w:rsidRPr="00423A70">
        <w:rPr>
          <w:spacing w:val="30"/>
          <w:sz w:val="30"/>
          <w:szCs w:val="30"/>
        </w:rPr>
        <w:t>УЧЕБНАЯ ПРОГРАММА</w:t>
      </w:r>
    </w:p>
    <w:p w:rsidR="00BE1B4D" w:rsidRPr="00423A70" w:rsidRDefault="00BE1B4D" w:rsidP="00BE1B4D">
      <w:pPr>
        <w:spacing w:after="120"/>
        <w:jc w:val="center"/>
        <w:rPr>
          <w:spacing w:val="30"/>
          <w:sz w:val="30"/>
          <w:szCs w:val="30"/>
        </w:rPr>
      </w:pPr>
      <w:r w:rsidRPr="00423A70">
        <w:rPr>
          <w:spacing w:val="30"/>
          <w:sz w:val="30"/>
          <w:szCs w:val="30"/>
        </w:rPr>
        <w:t>ПО УЧЕБНОЙ ДИСЦИПЛИНЕ</w:t>
      </w:r>
    </w:p>
    <w:p w:rsidR="00BE1B4D" w:rsidRPr="00423A70" w:rsidRDefault="00BC62D0" w:rsidP="00BE1B4D">
      <w:pPr>
        <w:spacing w:after="240"/>
        <w:jc w:val="center"/>
        <w:rPr>
          <w:b/>
          <w:spacing w:val="30"/>
          <w:sz w:val="30"/>
          <w:szCs w:val="30"/>
        </w:rPr>
      </w:pPr>
      <w:r w:rsidRPr="00423A70">
        <w:rPr>
          <w:b/>
          <w:spacing w:val="30"/>
          <w:sz w:val="30"/>
          <w:szCs w:val="30"/>
        </w:rPr>
        <w:t>СТАНДАРТИЗАЦИЯ И СЕРТИФИКАЦИЯ</w:t>
      </w:r>
    </w:p>
    <w:p w:rsidR="00262673" w:rsidRPr="00423A70" w:rsidRDefault="00BE1B4D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 xml:space="preserve">профессионального компонента учебного плана </w:t>
      </w:r>
    </w:p>
    <w:p w:rsidR="00BE1B4D" w:rsidRPr="00423A70" w:rsidRDefault="00BE1B4D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учреждения образования</w:t>
      </w:r>
    </w:p>
    <w:p w:rsidR="00840F57" w:rsidRDefault="00BE1B4D" w:rsidP="00840F57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по специальн</w:t>
      </w:r>
      <w:bookmarkStart w:id="0" w:name="_GoBack"/>
      <w:bookmarkEnd w:id="0"/>
      <w:r w:rsidRPr="00423A70">
        <w:rPr>
          <w:sz w:val="30"/>
          <w:szCs w:val="30"/>
        </w:rPr>
        <w:t>ост</w:t>
      </w:r>
      <w:r w:rsidR="00840F57">
        <w:rPr>
          <w:sz w:val="30"/>
          <w:szCs w:val="30"/>
        </w:rPr>
        <w:t>ям</w:t>
      </w:r>
      <w:r w:rsidRPr="00423A70">
        <w:rPr>
          <w:sz w:val="30"/>
          <w:szCs w:val="30"/>
        </w:rPr>
        <w:t xml:space="preserve"> </w:t>
      </w:r>
    </w:p>
    <w:p w:rsidR="00840F57" w:rsidRDefault="00840F57" w:rsidP="00840F57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2-25 01 10 «Коммерческая деятельность</w:t>
      </w:r>
      <w:r>
        <w:rPr>
          <w:sz w:val="30"/>
          <w:szCs w:val="30"/>
        </w:rPr>
        <w:t xml:space="preserve"> </w:t>
      </w:r>
      <w:r w:rsidRPr="00423A70">
        <w:rPr>
          <w:sz w:val="30"/>
          <w:szCs w:val="30"/>
        </w:rPr>
        <w:t>(по направлениям)»</w:t>
      </w:r>
      <w:r>
        <w:rPr>
          <w:sz w:val="30"/>
          <w:szCs w:val="30"/>
        </w:rPr>
        <w:t xml:space="preserve">,  </w:t>
      </w:r>
    </w:p>
    <w:p w:rsidR="00BE1B4D" w:rsidRPr="00423A70" w:rsidRDefault="00162117" w:rsidP="00840F5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2-26 02 32 </w:t>
      </w:r>
      <w:r w:rsidR="00294CB4">
        <w:rPr>
          <w:sz w:val="30"/>
          <w:szCs w:val="30"/>
        </w:rPr>
        <w:t>«</w:t>
      </w:r>
      <w:r>
        <w:rPr>
          <w:sz w:val="30"/>
          <w:szCs w:val="30"/>
        </w:rPr>
        <w:t>Операционная деятельность в логистике</w:t>
      </w:r>
      <w:r w:rsidR="00294CB4">
        <w:rPr>
          <w:sz w:val="30"/>
          <w:szCs w:val="30"/>
        </w:rPr>
        <w:t>»</w:t>
      </w:r>
    </w:p>
    <w:p w:rsidR="00BE1B4D" w:rsidRPr="00423A70" w:rsidRDefault="00BE1B4D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>для реализации образовательной программы среднего специального образования, обеспечивающей получение квалификации специалиста со средним специальным образованием</w:t>
      </w:r>
    </w:p>
    <w:p w:rsidR="00BE1B4D" w:rsidRPr="00423A70" w:rsidRDefault="00BE1B4D" w:rsidP="00BE1B4D">
      <w:pPr>
        <w:jc w:val="center"/>
        <w:rPr>
          <w:sz w:val="30"/>
          <w:szCs w:val="30"/>
        </w:rPr>
      </w:pPr>
    </w:p>
    <w:p w:rsidR="00BE1B4D" w:rsidRPr="00423A70" w:rsidRDefault="00BE1B4D" w:rsidP="00BE1B4D">
      <w:pPr>
        <w:jc w:val="center"/>
        <w:rPr>
          <w:sz w:val="30"/>
          <w:szCs w:val="30"/>
        </w:rPr>
      </w:pPr>
    </w:p>
    <w:p w:rsidR="00BE1B4D" w:rsidRPr="00423A70" w:rsidRDefault="00BE1B4D" w:rsidP="00BE1B4D">
      <w:pPr>
        <w:jc w:val="center"/>
        <w:rPr>
          <w:sz w:val="30"/>
          <w:szCs w:val="30"/>
        </w:rPr>
      </w:pPr>
    </w:p>
    <w:p w:rsidR="00BE1B4D" w:rsidRPr="00423A70" w:rsidRDefault="00BE1B4D" w:rsidP="00BE1B4D">
      <w:pPr>
        <w:jc w:val="center"/>
        <w:rPr>
          <w:sz w:val="30"/>
          <w:szCs w:val="30"/>
        </w:rPr>
      </w:pPr>
    </w:p>
    <w:p w:rsidR="00BE1B4D" w:rsidRDefault="00BE1B4D" w:rsidP="00BE1B4D">
      <w:pPr>
        <w:jc w:val="center"/>
        <w:rPr>
          <w:sz w:val="30"/>
          <w:szCs w:val="30"/>
        </w:rPr>
      </w:pPr>
    </w:p>
    <w:p w:rsidR="00162117" w:rsidRPr="00423A70" w:rsidRDefault="00162117" w:rsidP="00BE1B4D">
      <w:pPr>
        <w:jc w:val="center"/>
        <w:rPr>
          <w:sz w:val="30"/>
          <w:szCs w:val="30"/>
        </w:rPr>
      </w:pPr>
    </w:p>
    <w:p w:rsidR="00BE1B4D" w:rsidRPr="00423A70" w:rsidRDefault="00BE1B4D" w:rsidP="00BE1B4D">
      <w:pPr>
        <w:jc w:val="center"/>
        <w:rPr>
          <w:sz w:val="30"/>
          <w:szCs w:val="30"/>
        </w:rPr>
      </w:pPr>
    </w:p>
    <w:p w:rsidR="00BE1B4D" w:rsidRPr="00423A70" w:rsidRDefault="005A2EEB" w:rsidP="00BE1B4D">
      <w:pPr>
        <w:jc w:val="center"/>
        <w:rPr>
          <w:sz w:val="30"/>
          <w:szCs w:val="30"/>
        </w:rPr>
      </w:pPr>
      <w:r w:rsidRPr="00423A70">
        <w:rPr>
          <w:sz w:val="30"/>
          <w:szCs w:val="30"/>
        </w:rPr>
        <w:t xml:space="preserve">Минск </w:t>
      </w:r>
      <w:r w:rsidR="00BE1B4D" w:rsidRPr="00423A70">
        <w:rPr>
          <w:sz w:val="30"/>
          <w:szCs w:val="30"/>
        </w:rPr>
        <w:t>202</w:t>
      </w:r>
      <w:r w:rsidR="00840F57">
        <w:rPr>
          <w:sz w:val="30"/>
          <w:szCs w:val="30"/>
        </w:rPr>
        <w:t>2</w:t>
      </w:r>
    </w:p>
    <w:p w:rsidR="003C6AFB" w:rsidRPr="00B62AF7" w:rsidRDefault="003C6AFB" w:rsidP="00AA7527">
      <w:pPr>
        <w:pStyle w:val="Default"/>
        <w:jc w:val="both"/>
        <w:rPr>
          <w:rFonts w:eastAsia="Calibri"/>
          <w:color w:val="auto"/>
          <w:sz w:val="28"/>
          <w:szCs w:val="28"/>
        </w:rPr>
      </w:pPr>
      <w:r w:rsidRPr="00B62AF7">
        <w:rPr>
          <w:rFonts w:eastAsia="Calibri"/>
          <w:color w:val="auto"/>
          <w:sz w:val="28"/>
          <w:szCs w:val="28"/>
        </w:rPr>
        <w:lastRenderedPageBreak/>
        <w:t>Учебная программа составлена на основе примерн</w:t>
      </w:r>
      <w:r w:rsidR="00840F57" w:rsidRPr="00B62AF7">
        <w:rPr>
          <w:rFonts w:eastAsia="Calibri"/>
          <w:color w:val="auto"/>
          <w:sz w:val="28"/>
          <w:szCs w:val="28"/>
        </w:rPr>
        <w:t>ых</w:t>
      </w:r>
      <w:r w:rsidRPr="00B62AF7">
        <w:rPr>
          <w:rFonts w:eastAsia="Calibri"/>
          <w:color w:val="auto"/>
          <w:sz w:val="28"/>
          <w:szCs w:val="28"/>
        </w:rPr>
        <w:t xml:space="preserve"> тематическ</w:t>
      </w:r>
      <w:r w:rsidR="00840F57" w:rsidRPr="00B62AF7">
        <w:rPr>
          <w:rFonts w:eastAsia="Calibri"/>
          <w:color w:val="auto"/>
          <w:sz w:val="28"/>
          <w:szCs w:val="28"/>
        </w:rPr>
        <w:t>их</w:t>
      </w:r>
      <w:r w:rsidRPr="00B62AF7">
        <w:rPr>
          <w:rFonts w:eastAsia="Calibri"/>
          <w:color w:val="auto"/>
          <w:sz w:val="28"/>
          <w:szCs w:val="28"/>
        </w:rPr>
        <w:t xml:space="preserve"> план</w:t>
      </w:r>
      <w:r w:rsidR="00840F57" w:rsidRPr="00B62AF7">
        <w:rPr>
          <w:rFonts w:eastAsia="Calibri"/>
          <w:color w:val="auto"/>
          <w:sz w:val="28"/>
          <w:szCs w:val="28"/>
        </w:rPr>
        <w:t>ов</w:t>
      </w:r>
      <w:r w:rsidR="005C61B4" w:rsidRPr="00B62AF7">
        <w:rPr>
          <w:rFonts w:eastAsia="Calibri"/>
          <w:color w:val="auto"/>
          <w:sz w:val="28"/>
          <w:szCs w:val="28"/>
        </w:rPr>
        <w:t xml:space="preserve"> по учебной дисциплине</w:t>
      </w:r>
      <w:r w:rsidRPr="00B62AF7">
        <w:rPr>
          <w:rFonts w:eastAsia="Calibri"/>
          <w:color w:val="auto"/>
          <w:sz w:val="28"/>
          <w:szCs w:val="28"/>
        </w:rPr>
        <w:t xml:space="preserve"> </w:t>
      </w:r>
      <w:r w:rsidR="005C61B4" w:rsidRPr="00B62AF7">
        <w:rPr>
          <w:rFonts w:eastAsia="Calibri"/>
          <w:color w:val="auto"/>
          <w:sz w:val="28"/>
          <w:szCs w:val="28"/>
        </w:rPr>
        <w:t>«</w:t>
      </w:r>
      <w:r w:rsidR="00AA7527" w:rsidRPr="00B62AF7">
        <w:rPr>
          <w:rFonts w:eastAsia="Calibri"/>
          <w:color w:val="auto"/>
          <w:sz w:val="28"/>
          <w:szCs w:val="28"/>
        </w:rPr>
        <w:t>Стандартизация и сертификация</w:t>
      </w:r>
      <w:r w:rsidR="005C61B4" w:rsidRPr="00B62AF7">
        <w:rPr>
          <w:rFonts w:eastAsia="Calibri"/>
          <w:color w:val="auto"/>
          <w:sz w:val="28"/>
          <w:szCs w:val="28"/>
        </w:rPr>
        <w:t>» для специальност</w:t>
      </w:r>
      <w:r w:rsidR="00840F57" w:rsidRPr="00B62AF7">
        <w:rPr>
          <w:rFonts w:eastAsia="Calibri"/>
          <w:color w:val="auto"/>
          <w:sz w:val="28"/>
          <w:szCs w:val="28"/>
        </w:rPr>
        <w:t xml:space="preserve">ей </w:t>
      </w:r>
      <w:r w:rsidR="00840F57" w:rsidRPr="00B62AF7">
        <w:rPr>
          <w:color w:val="auto"/>
          <w:sz w:val="28"/>
          <w:szCs w:val="28"/>
        </w:rPr>
        <w:t>2-25 01 10 «Коммерческая деятельность (по направлениям)»</w:t>
      </w:r>
      <w:r w:rsidR="00840F57" w:rsidRPr="00B62AF7">
        <w:rPr>
          <w:rFonts w:eastAsia="Calibri"/>
          <w:color w:val="auto"/>
          <w:sz w:val="28"/>
          <w:szCs w:val="28"/>
        </w:rPr>
        <w:t xml:space="preserve"> (приложение к типовому учебному плану РБ ст.</w:t>
      </w:r>
      <w:r w:rsidR="00840F57" w:rsidRPr="00B62AF7">
        <w:rPr>
          <w:color w:val="auto"/>
          <w:sz w:val="28"/>
          <w:szCs w:val="28"/>
        </w:rPr>
        <w:t xml:space="preserve"> № 751 Д/</w:t>
      </w:r>
      <w:proofErr w:type="gramStart"/>
      <w:r w:rsidR="00840F57" w:rsidRPr="00B62AF7">
        <w:rPr>
          <w:color w:val="auto"/>
          <w:sz w:val="28"/>
          <w:szCs w:val="28"/>
        </w:rPr>
        <w:t>тип.-</w:t>
      </w:r>
      <w:proofErr w:type="gramEnd"/>
      <w:r w:rsidR="00840F57" w:rsidRPr="00B62AF7">
        <w:rPr>
          <w:color w:val="auto"/>
          <w:sz w:val="28"/>
          <w:szCs w:val="28"/>
        </w:rPr>
        <w:t>02</w:t>
      </w:r>
      <w:r w:rsidR="00840F57" w:rsidRPr="00B62AF7">
        <w:rPr>
          <w:rFonts w:eastAsia="Calibri"/>
          <w:color w:val="auto"/>
          <w:sz w:val="28"/>
          <w:szCs w:val="28"/>
        </w:rPr>
        <w:t xml:space="preserve">, утвержденному постановлением Министерства образования Республики Беларусь </w:t>
      </w:r>
      <w:r w:rsidR="00840F57" w:rsidRPr="00B62AF7">
        <w:rPr>
          <w:color w:val="auto"/>
          <w:sz w:val="28"/>
          <w:szCs w:val="28"/>
        </w:rPr>
        <w:t>06.06. 2017 № 55</w:t>
      </w:r>
      <w:r w:rsidR="00840F57" w:rsidRPr="00B62AF7">
        <w:rPr>
          <w:rFonts w:eastAsia="Calibri"/>
          <w:color w:val="auto"/>
          <w:sz w:val="28"/>
          <w:szCs w:val="28"/>
        </w:rPr>
        <w:t>),</w:t>
      </w:r>
      <w:r w:rsidR="005C61B4" w:rsidRPr="00B62AF7">
        <w:rPr>
          <w:rFonts w:eastAsia="Calibri"/>
          <w:color w:val="auto"/>
          <w:sz w:val="28"/>
          <w:szCs w:val="28"/>
        </w:rPr>
        <w:t xml:space="preserve"> </w:t>
      </w:r>
      <w:r w:rsidR="00162117" w:rsidRPr="00B62AF7">
        <w:rPr>
          <w:color w:val="auto"/>
          <w:sz w:val="28"/>
          <w:szCs w:val="28"/>
        </w:rPr>
        <w:t>2-26 02 32 «Операционная деятельность в логистике»</w:t>
      </w:r>
      <w:r w:rsidR="005C61B4" w:rsidRPr="00B62AF7">
        <w:rPr>
          <w:rFonts w:eastAsia="Calibri"/>
          <w:color w:val="auto"/>
          <w:sz w:val="28"/>
          <w:szCs w:val="28"/>
        </w:rPr>
        <w:t xml:space="preserve"> (приложение к типовому учебному плану РБ ст.</w:t>
      </w:r>
      <w:r w:rsidR="00AA7527" w:rsidRPr="00B62AF7">
        <w:rPr>
          <w:color w:val="auto"/>
          <w:sz w:val="28"/>
          <w:szCs w:val="28"/>
        </w:rPr>
        <w:t xml:space="preserve"> № </w:t>
      </w:r>
      <w:r w:rsidR="00840F57" w:rsidRPr="00B62AF7">
        <w:rPr>
          <w:color w:val="auto"/>
          <w:sz w:val="28"/>
          <w:szCs w:val="28"/>
        </w:rPr>
        <w:t>133</w:t>
      </w:r>
      <w:r w:rsidR="00AA7527" w:rsidRPr="00B62AF7">
        <w:rPr>
          <w:color w:val="auto"/>
          <w:sz w:val="28"/>
          <w:szCs w:val="28"/>
        </w:rPr>
        <w:t xml:space="preserve"> Д/</w:t>
      </w:r>
      <w:proofErr w:type="gramStart"/>
      <w:r w:rsidR="00AA7527" w:rsidRPr="00B62AF7">
        <w:rPr>
          <w:color w:val="auto"/>
          <w:sz w:val="28"/>
          <w:szCs w:val="28"/>
        </w:rPr>
        <w:t>тип.</w:t>
      </w:r>
      <w:r w:rsidR="005C61B4" w:rsidRPr="00B62AF7">
        <w:rPr>
          <w:rFonts w:eastAsia="Calibri"/>
          <w:color w:val="auto"/>
          <w:sz w:val="28"/>
          <w:szCs w:val="28"/>
        </w:rPr>
        <w:t>,</w:t>
      </w:r>
      <w:proofErr w:type="gramEnd"/>
      <w:r w:rsidR="005C61B4" w:rsidRPr="00B62AF7">
        <w:rPr>
          <w:rFonts w:eastAsia="Calibri"/>
          <w:color w:val="auto"/>
          <w:sz w:val="28"/>
          <w:szCs w:val="28"/>
        </w:rPr>
        <w:t xml:space="preserve"> утвержденному постановлением Министерства образования Республики </w:t>
      </w:r>
      <w:r w:rsidR="00871BA5" w:rsidRPr="00B62AF7">
        <w:rPr>
          <w:rFonts w:eastAsia="Calibri"/>
          <w:color w:val="auto"/>
          <w:sz w:val="28"/>
          <w:szCs w:val="28"/>
        </w:rPr>
        <w:t xml:space="preserve">Беларусь </w:t>
      </w:r>
      <w:r w:rsidR="00840F57" w:rsidRPr="00B62AF7">
        <w:rPr>
          <w:color w:val="auto"/>
          <w:sz w:val="28"/>
          <w:szCs w:val="28"/>
        </w:rPr>
        <w:t xml:space="preserve">27.12.2021 </w:t>
      </w:r>
      <w:r w:rsidR="00162117" w:rsidRPr="00B62AF7">
        <w:rPr>
          <w:color w:val="auto"/>
          <w:sz w:val="28"/>
          <w:szCs w:val="28"/>
        </w:rPr>
        <w:t>16</w:t>
      </w:r>
      <w:r w:rsidR="00AA7527" w:rsidRPr="00B62AF7">
        <w:rPr>
          <w:color w:val="auto"/>
          <w:sz w:val="28"/>
          <w:szCs w:val="28"/>
        </w:rPr>
        <w:t xml:space="preserve"> № </w:t>
      </w:r>
      <w:r w:rsidR="00840F57" w:rsidRPr="00B62AF7">
        <w:rPr>
          <w:color w:val="auto"/>
          <w:sz w:val="28"/>
          <w:szCs w:val="28"/>
        </w:rPr>
        <w:t>269</w:t>
      </w:r>
      <w:r w:rsidR="005C61B4" w:rsidRPr="00B62AF7">
        <w:rPr>
          <w:rFonts w:eastAsia="Calibri"/>
          <w:color w:val="auto"/>
          <w:sz w:val="28"/>
          <w:szCs w:val="28"/>
        </w:rPr>
        <w:t>)</w:t>
      </w:r>
      <w:r w:rsidR="00840F57" w:rsidRPr="00B62AF7">
        <w:rPr>
          <w:sz w:val="28"/>
          <w:szCs w:val="28"/>
        </w:rPr>
        <w:t xml:space="preserve"> </w:t>
      </w:r>
    </w:p>
    <w:p w:rsidR="003C6AFB" w:rsidRPr="00B62AF7" w:rsidRDefault="003C6AFB" w:rsidP="00262673">
      <w:pPr>
        <w:rPr>
          <w:rFonts w:eastAsia="Calibri"/>
          <w:szCs w:val="28"/>
          <w:lang w:eastAsia="en-US"/>
        </w:rPr>
      </w:pPr>
    </w:p>
    <w:p w:rsidR="00262673" w:rsidRPr="00B62AF7" w:rsidRDefault="00262673" w:rsidP="00262673">
      <w:pPr>
        <w:jc w:val="both"/>
        <w:rPr>
          <w:rFonts w:eastAsia="Calibri"/>
          <w:szCs w:val="28"/>
          <w:lang w:eastAsia="en-US"/>
        </w:rPr>
      </w:pPr>
      <w:r w:rsidRPr="00B62AF7">
        <w:rPr>
          <w:rFonts w:eastAsia="Calibri"/>
          <w:szCs w:val="28"/>
          <w:lang w:eastAsia="en-US"/>
        </w:rPr>
        <w:t xml:space="preserve">СОСТАВИТЕЛЬ: </w:t>
      </w:r>
    </w:p>
    <w:p w:rsidR="00BE1B4D" w:rsidRPr="00B62AF7" w:rsidRDefault="00AA7527" w:rsidP="00262673">
      <w:pPr>
        <w:jc w:val="both"/>
        <w:rPr>
          <w:szCs w:val="28"/>
        </w:rPr>
      </w:pPr>
      <w:r w:rsidRPr="00B62AF7">
        <w:rPr>
          <w:rFonts w:eastAsia="Calibri"/>
          <w:szCs w:val="28"/>
          <w:lang w:eastAsia="en-US"/>
        </w:rPr>
        <w:t>Машкович Т.В.</w:t>
      </w:r>
      <w:r w:rsidR="00BE1B4D" w:rsidRPr="00B62AF7">
        <w:rPr>
          <w:rFonts w:eastAsia="Calibri"/>
          <w:i/>
          <w:szCs w:val="28"/>
          <w:lang w:eastAsia="en-US"/>
        </w:rPr>
        <w:t>,</w:t>
      </w:r>
      <w:r w:rsidR="00BE1B4D" w:rsidRPr="00B62AF7">
        <w:rPr>
          <w:rFonts w:eastAsia="Calibri"/>
          <w:szCs w:val="28"/>
          <w:lang w:eastAsia="en-US"/>
        </w:rPr>
        <w:t xml:space="preserve"> преподаватель высшей квалификационной категории </w:t>
      </w:r>
      <w:r w:rsidR="00262673" w:rsidRPr="00B62AF7">
        <w:rPr>
          <w:szCs w:val="28"/>
        </w:rPr>
        <w:t xml:space="preserve">Минского </w:t>
      </w:r>
      <w:r w:rsidR="003C6AFB" w:rsidRPr="00B62AF7">
        <w:rPr>
          <w:szCs w:val="28"/>
        </w:rPr>
        <w:t>филиал</w:t>
      </w:r>
      <w:r w:rsidR="00262673" w:rsidRPr="00B62AF7">
        <w:rPr>
          <w:szCs w:val="28"/>
        </w:rPr>
        <w:t>а</w:t>
      </w:r>
      <w:r w:rsidR="003C6AFB" w:rsidRPr="00B62AF7">
        <w:rPr>
          <w:szCs w:val="28"/>
        </w:rPr>
        <w:t xml:space="preserve"> УО «</w:t>
      </w:r>
      <w:r w:rsidR="00BE1B4D" w:rsidRPr="00B62AF7">
        <w:rPr>
          <w:szCs w:val="28"/>
        </w:rPr>
        <w:t>Белорусский торгово-экономический университет потребительской кооперации»</w:t>
      </w:r>
    </w:p>
    <w:p w:rsidR="00BE1B4D" w:rsidRPr="00B62AF7" w:rsidRDefault="00BE1B4D" w:rsidP="00262673">
      <w:pPr>
        <w:ind w:left="1800" w:hanging="1800"/>
        <w:rPr>
          <w:rFonts w:eastAsia="Calibri"/>
          <w:szCs w:val="28"/>
          <w:lang w:eastAsia="en-US"/>
        </w:rPr>
      </w:pPr>
    </w:p>
    <w:p w:rsidR="00262673" w:rsidRPr="00B62AF7" w:rsidRDefault="00262673" w:rsidP="00262673">
      <w:pPr>
        <w:ind w:left="1622" w:hanging="1622"/>
        <w:rPr>
          <w:rFonts w:eastAsia="Calibri"/>
          <w:szCs w:val="28"/>
          <w:lang w:eastAsia="en-US"/>
        </w:rPr>
      </w:pPr>
      <w:r w:rsidRPr="00B62AF7">
        <w:rPr>
          <w:rFonts w:eastAsia="Calibri"/>
          <w:szCs w:val="28"/>
          <w:lang w:eastAsia="en-US"/>
        </w:rPr>
        <w:t>РЕЦЕНЗЕНТ</w:t>
      </w:r>
      <w:r w:rsidR="00BE1B4D" w:rsidRPr="00B62AF7">
        <w:rPr>
          <w:rFonts w:eastAsia="Calibri"/>
          <w:szCs w:val="28"/>
          <w:lang w:eastAsia="en-US"/>
        </w:rPr>
        <w:t xml:space="preserve">: </w:t>
      </w:r>
    </w:p>
    <w:p w:rsidR="00BE1B4D" w:rsidRPr="00B62AF7" w:rsidRDefault="00AA7527" w:rsidP="00162117">
      <w:pPr>
        <w:jc w:val="both"/>
        <w:rPr>
          <w:rFonts w:eastAsia="Calibri"/>
          <w:szCs w:val="28"/>
          <w:lang w:eastAsia="en-US"/>
        </w:rPr>
      </w:pPr>
      <w:r w:rsidRPr="00B62AF7">
        <w:rPr>
          <w:rFonts w:eastAsia="Calibri"/>
          <w:szCs w:val="28"/>
          <w:lang w:eastAsia="en-US"/>
        </w:rPr>
        <w:t>Корякина Т.К.</w:t>
      </w:r>
      <w:r w:rsidRPr="00B62AF7">
        <w:rPr>
          <w:rFonts w:eastAsia="Calibri"/>
          <w:i/>
          <w:szCs w:val="28"/>
          <w:lang w:eastAsia="en-US"/>
        </w:rPr>
        <w:t>,</w:t>
      </w:r>
      <w:r w:rsidRPr="00B62AF7">
        <w:rPr>
          <w:rFonts w:eastAsia="Calibri"/>
          <w:szCs w:val="28"/>
          <w:lang w:eastAsia="en-US"/>
        </w:rPr>
        <w:t xml:space="preserve"> преподаватель </w:t>
      </w:r>
      <w:r w:rsidR="001962C5" w:rsidRPr="00B62AF7">
        <w:rPr>
          <w:rFonts w:eastAsia="Calibri"/>
          <w:szCs w:val="28"/>
          <w:lang w:eastAsia="en-US"/>
        </w:rPr>
        <w:t>первой</w:t>
      </w:r>
      <w:r w:rsidRPr="00B62AF7">
        <w:rPr>
          <w:rFonts w:eastAsia="Calibri"/>
          <w:szCs w:val="28"/>
          <w:lang w:eastAsia="en-US"/>
        </w:rPr>
        <w:t xml:space="preserve"> квалификационной категории </w:t>
      </w:r>
      <w:r w:rsidRPr="00B62AF7">
        <w:rPr>
          <w:szCs w:val="28"/>
        </w:rPr>
        <w:t>Минского филиала УО «Белорусский торгово-экономический университет потребительской кооперации»</w:t>
      </w:r>
    </w:p>
    <w:p w:rsidR="001962C5" w:rsidRPr="00B62AF7" w:rsidRDefault="001962C5" w:rsidP="00262673">
      <w:pPr>
        <w:ind w:firstLine="708"/>
        <w:jc w:val="both"/>
        <w:rPr>
          <w:bCs/>
          <w:szCs w:val="28"/>
        </w:rPr>
      </w:pPr>
    </w:p>
    <w:p w:rsidR="00BE1B4D" w:rsidRPr="00B62AF7" w:rsidRDefault="00BE1B4D" w:rsidP="00B62AF7">
      <w:pPr>
        <w:jc w:val="both"/>
        <w:rPr>
          <w:bCs/>
          <w:szCs w:val="28"/>
          <w:u w:val="single"/>
        </w:rPr>
      </w:pPr>
      <w:r w:rsidRPr="00B62AF7">
        <w:rPr>
          <w:bCs/>
          <w:szCs w:val="28"/>
        </w:rPr>
        <w:t>Учебная программа по учебной дисциплине «</w:t>
      </w:r>
      <w:r w:rsidR="001962C5" w:rsidRPr="00B62AF7">
        <w:rPr>
          <w:bCs/>
          <w:szCs w:val="28"/>
        </w:rPr>
        <w:t>Стандартизация и сертификация</w:t>
      </w:r>
      <w:r w:rsidRPr="00B62AF7">
        <w:rPr>
          <w:bCs/>
          <w:szCs w:val="28"/>
        </w:rPr>
        <w:t xml:space="preserve">» обсуждена и одобрена на заседании цикловой комиссии </w:t>
      </w:r>
      <w:r w:rsidR="001962C5" w:rsidRPr="00B62AF7">
        <w:rPr>
          <w:bCs/>
          <w:szCs w:val="28"/>
        </w:rPr>
        <w:t>товароведных и технологических дисциплин</w:t>
      </w:r>
      <w:r w:rsidR="002639DC" w:rsidRPr="00B62AF7">
        <w:rPr>
          <w:bCs/>
          <w:szCs w:val="28"/>
        </w:rPr>
        <w:t xml:space="preserve"> </w:t>
      </w:r>
      <w:r w:rsidRPr="00B62AF7">
        <w:rPr>
          <w:bCs/>
          <w:szCs w:val="28"/>
        </w:rPr>
        <w:t>и рекомендована к рассмотрению на Совете филиала</w:t>
      </w:r>
      <w:r w:rsidR="00C95866" w:rsidRPr="00B62AF7">
        <w:rPr>
          <w:bCs/>
          <w:szCs w:val="28"/>
        </w:rPr>
        <w:t xml:space="preserve"> (протокол №</w:t>
      </w:r>
      <w:r w:rsidR="00162117" w:rsidRPr="00B62AF7">
        <w:rPr>
          <w:bCs/>
          <w:szCs w:val="28"/>
        </w:rPr>
        <w:t>__</w:t>
      </w:r>
      <w:r w:rsidR="00C95866" w:rsidRPr="00B62AF7">
        <w:rPr>
          <w:bCs/>
          <w:szCs w:val="28"/>
        </w:rPr>
        <w:t xml:space="preserve"> от </w:t>
      </w:r>
      <w:r w:rsidR="00162117" w:rsidRPr="00B62AF7">
        <w:rPr>
          <w:bCs/>
          <w:szCs w:val="28"/>
        </w:rPr>
        <w:t>________ 202</w:t>
      </w:r>
      <w:r w:rsidR="00840F57" w:rsidRPr="00B62AF7">
        <w:rPr>
          <w:bCs/>
          <w:szCs w:val="28"/>
        </w:rPr>
        <w:t>2</w:t>
      </w:r>
      <w:r w:rsidR="00162117" w:rsidRPr="00B62AF7">
        <w:rPr>
          <w:bCs/>
          <w:szCs w:val="28"/>
        </w:rPr>
        <w:t>г.</w:t>
      </w:r>
      <w:r w:rsidR="00AA309F" w:rsidRPr="00B62AF7">
        <w:rPr>
          <w:bCs/>
          <w:szCs w:val="28"/>
        </w:rPr>
        <w:t>).</w:t>
      </w:r>
    </w:p>
    <w:p w:rsidR="00B62AF7" w:rsidRPr="00B62AF7" w:rsidRDefault="00B62AF7" w:rsidP="00262673">
      <w:pPr>
        <w:ind w:firstLine="708"/>
        <w:jc w:val="both"/>
        <w:rPr>
          <w:bCs/>
          <w:szCs w:val="28"/>
        </w:rPr>
      </w:pPr>
    </w:p>
    <w:p w:rsidR="00BE1B4D" w:rsidRPr="00B62AF7" w:rsidRDefault="00BE1B4D" w:rsidP="00262673">
      <w:pPr>
        <w:ind w:firstLine="708"/>
        <w:jc w:val="both"/>
        <w:rPr>
          <w:bCs/>
          <w:szCs w:val="28"/>
        </w:rPr>
      </w:pPr>
      <w:r w:rsidRPr="00B62AF7">
        <w:rPr>
          <w:bCs/>
          <w:szCs w:val="28"/>
        </w:rPr>
        <w:t>Учебная программа по учебной дисциплине</w:t>
      </w:r>
      <w:r w:rsidR="00262673" w:rsidRPr="00B62AF7">
        <w:rPr>
          <w:bCs/>
          <w:szCs w:val="28"/>
        </w:rPr>
        <w:t xml:space="preserve"> </w:t>
      </w:r>
      <w:r w:rsidR="006E7114" w:rsidRPr="00B62AF7">
        <w:rPr>
          <w:bCs/>
          <w:szCs w:val="28"/>
        </w:rPr>
        <w:t>«Стандартизация и сертификация»</w:t>
      </w:r>
      <w:r w:rsidRPr="00B62AF7">
        <w:rPr>
          <w:bCs/>
          <w:szCs w:val="28"/>
        </w:rPr>
        <w:t xml:space="preserve"> обсуждена и одобрена на заседании Совета филиала</w:t>
      </w:r>
      <w:r w:rsidR="00AA309F" w:rsidRPr="00B62AF7">
        <w:rPr>
          <w:bCs/>
          <w:szCs w:val="28"/>
        </w:rPr>
        <w:t xml:space="preserve"> </w:t>
      </w:r>
      <w:r w:rsidRPr="00B62AF7">
        <w:rPr>
          <w:bCs/>
          <w:szCs w:val="28"/>
        </w:rPr>
        <w:t>и рекомендована к рассмотрению на Совете Университета</w:t>
      </w:r>
      <w:r w:rsidR="00AA309F" w:rsidRPr="00B62AF7">
        <w:rPr>
          <w:bCs/>
          <w:szCs w:val="28"/>
        </w:rPr>
        <w:t xml:space="preserve"> (протокол № </w:t>
      </w:r>
      <w:r w:rsidR="003222B8" w:rsidRPr="00B62AF7">
        <w:rPr>
          <w:bCs/>
          <w:szCs w:val="28"/>
        </w:rPr>
        <w:t>___</w:t>
      </w:r>
      <w:r w:rsidR="00AA309F" w:rsidRPr="00B62AF7">
        <w:rPr>
          <w:bCs/>
          <w:szCs w:val="28"/>
        </w:rPr>
        <w:t xml:space="preserve"> </w:t>
      </w:r>
      <w:r w:rsidR="00B62AF7">
        <w:rPr>
          <w:bCs/>
          <w:szCs w:val="28"/>
        </w:rPr>
        <w:t xml:space="preserve">       </w:t>
      </w:r>
      <w:r w:rsidR="00AA309F" w:rsidRPr="00B62AF7">
        <w:rPr>
          <w:bCs/>
          <w:szCs w:val="28"/>
        </w:rPr>
        <w:t xml:space="preserve">от </w:t>
      </w:r>
      <w:r w:rsidR="003222B8" w:rsidRPr="00B62AF7">
        <w:rPr>
          <w:bCs/>
          <w:szCs w:val="28"/>
        </w:rPr>
        <w:t>________ 202</w:t>
      </w:r>
      <w:r w:rsidR="00840F57" w:rsidRPr="00B62AF7">
        <w:rPr>
          <w:bCs/>
          <w:szCs w:val="28"/>
        </w:rPr>
        <w:t>2</w:t>
      </w:r>
      <w:r w:rsidR="003222B8" w:rsidRPr="00B62AF7">
        <w:rPr>
          <w:bCs/>
          <w:szCs w:val="28"/>
        </w:rPr>
        <w:t>г.</w:t>
      </w:r>
      <w:r w:rsidR="00AA309F" w:rsidRPr="00B62AF7">
        <w:rPr>
          <w:bCs/>
          <w:szCs w:val="28"/>
        </w:rPr>
        <w:t>)</w:t>
      </w:r>
      <w:r w:rsidRPr="00B62AF7">
        <w:rPr>
          <w:bCs/>
          <w:szCs w:val="28"/>
        </w:rPr>
        <w:t>.</w:t>
      </w:r>
    </w:p>
    <w:p w:rsidR="00BE1B4D" w:rsidRPr="00B62AF7" w:rsidRDefault="00BE1B4D" w:rsidP="00262673">
      <w:pPr>
        <w:jc w:val="both"/>
        <w:rPr>
          <w:bCs/>
          <w:szCs w:val="28"/>
        </w:rPr>
      </w:pPr>
    </w:p>
    <w:p w:rsidR="00294CB4" w:rsidRPr="00B62AF7" w:rsidRDefault="00294CB4" w:rsidP="00294CB4">
      <w:pPr>
        <w:pStyle w:val="af0"/>
        <w:rPr>
          <w:rFonts w:ascii="Times New Roman" w:hAnsi="Times New Roman"/>
          <w:sz w:val="28"/>
          <w:szCs w:val="28"/>
          <w:lang w:val="be-BY"/>
        </w:rPr>
      </w:pPr>
      <w:r w:rsidRPr="00B62AF7">
        <w:rPr>
          <w:rFonts w:ascii="Times New Roman" w:hAnsi="Times New Roman"/>
          <w:sz w:val="28"/>
          <w:szCs w:val="28"/>
          <w:lang w:val="be-BY"/>
        </w:rPr>
        <w:t>СОГЛАСОВАНО: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5280"/>
        <w:gridCol w:w="4218"/>
      </w:tblGrid>
      <w:tr w:rsidR="00294CB4" w:rsidRPr="00B62AF7" w:rsidTr="00294CB4">
        <w:tc>
          <w:tcPr>
            <w:tcW w:w="9498" w:type="dxa"/>
            <w:gridSpan w:val="2"/>
            <w:shd w:val="clear" w:color="auto" w:fill="auto"/>
          </w:tcPr>
          <w:p w:rsidR="00294CB4" w:rsidRPr="00B62AF7" w:rsidRDefault="00294CB4" w:rsidP="00B62AF7">
            <w:pPr>
              <w:pStyle w:val="af0"/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2AF7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B62AF7">
              <w:rPr>
                <w:rFonts w:ascii="Times New Roman" w:hAnsi="Times New Roman"/>
                <w:sz w:val="28"/>
                <w:szCs w:val="28"/>
                <w:lang w:val="be-BY"/>
              </w:rPr>
              <w:t>Минского филиала учреждения образования ‹‹Белорусский торгово-экономический университет потребительской кооперации››</w:t>
            </w:r>
          </w:p>
        </w:tc>
      </w:tr>
      <w:tr w:rsidR="00294CB4" w:rsidRPr="00B62AF7" w:rsidTr="00294CB4">
        <w:tc>
          <w:tcPr>
            <w:tcW w:w="9498" w:type="dxa"/>
            <w:gridSpan w:val="2"/>
            <w:shd w:val="clear" w:color="auto" w:fill="auto"/>
          </w:tcPr>
          <w:p w:rsidR="00294CB4" w:rsidRPr="00B62AF7" w:rsidRDefault="00294CB4" w:rsidP="00B62AF7">
            <w:pPr>
              <w:pStyle w:val="af0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2AF7">
              <w:rPr>
                <w:rFonts w:ascii="Times New Roman" w:hAnsi="Times New Roman"/>
                <w:sz w:val="28"/>
                <w:szCs w:val="28"/>
                <w:lang w:val="be-BY"/>
              </w:rPr>
              <w:t>______________О.Ф.Левшунов</w:t>
            </w:r>
          </w:p>
        </w:tc>
      </w:tr>
      <w:tr w:rsidR="00294CB4" w:rsidRPr="00B62AF7" w:rsidTr="00294CB4">
        <w:tc>
          <w:tcPr>
            <w:tcW w:w="9498" w:type="dxa"/>
            <w:gridSpan w:val="2"/>
            <w:shd w:val="clear" w:color="auto" w:fill="auto"/>
          </w:tcPr>
          <w:p w:rsidR="00294CB4" w:rsidRPr="00B62AF7" w:rsidRDefault="00294CB4" w:rsidP="00B62AF7">
            <w:pPr>
              <w:pStyle w:val="af0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2AF7">
              <w:rPr>
                <w:rFonts w:ascii="Times New Roman" w:hAnsi="Times New Roman"/>
                <w:sz w:val="28"/>
                <w:szCs w:val="28"/>
                <w:lang w:val="be-BY"/>
              </w:rPr>
              <w:t>‹‹___››_________20</w:t>
            </w:r>
            <w:r w:rsidR="00840F57" w:rsidRPr="00B62AF7">
              <w:rPr>
                <w:rFonts w:ascii="Times New Roman" w:hAnsi="Times New Roman"/>
                <w:sz w:val="28"/>
                <w:szCs w:val="28"/>
                <w:lang w:val="be-BY"/>
              </w:rPr>
              <w:t>22</w:t>
            </w:r>
          </w:p>
        </w:tc>
      </w:tr>
      <w:tr w:rsidR="00294CB4" w:rsidRPr="00B62AF7" w:rsidTr="00294CB4">
        <w:trPr>
          <w:gridAfter w:val="1"/>
          <w:wAfter w:w="4218" w:type="dxa"/>
        </w:trPr>
        <w:tc>
          <w:tcPr>
            <w:tcW w:w="5280" w:type="dxa"/>
            <w:shd w:val="clear" w:color="auto" w:fill="auto"/>
          </w:tcPr>
          <w:p w:rsidR="00294CB4" w:rsidRPr="00B62AF7" w:rsidRDefault="00294CB4" w:rsidP="00B62AF7">
            <w:pPr>
              <w:pStyle w:val="af0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color w:val="FF0000"/>
                <w:sz w:val="28"/>
                <w:szCs w:val="28"/>
                <w:lang w:val="be-BY"/>
              </w:rPr>
            </w:pPr>
          </w:p>
        </w:tc>
      </w:tr>
      <w:tr w:rsidR="00294CB4" w:rsidRPr="00B62AF7" w:rsidTr="00294CB4">
        <w:trPr>
          <w:gridAfter w:val="1"/>
          <w:wAfter w:w="4218" w:type="dxa"/>
        </w:trPr>
        <w:tc>
          <w:tcPr>
            <w:tcW w:w="5280" w:type="dxa"/>
            <w:shd w:val="clear" w:color="auto" w:fill="auto"/>
          </w:tcPr>
          <w:p w:rsidR="00294CB4" w:rsidRPr="00B62AF7" w:rsidRDefault="00294CB4" w:rsidP="00B62AF7">
            <w:pPr>
              <w:pStyle w:val="af0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2AF7">
              <w:rPr>
                <w:rFonts w:ascii="Times New Roman" w:hAnsi="Times New Roman"/>
                <w:sz w:val="28"/>
                <w:szCs w:val="28"/>
                <w:lang w:val="be-BY"/>
              </w:rPr>
              <w:t>Заместитель директора по учебной работе</w:t>
            </w:r>
          </w:p>
        </w:tc>
      </w:tr>
      <w:tr w:rsidR="00294CB4" w:rsidRPr="00B62AF7" w:rsidTr="00294CB4">
        <w:trPr>
          <w:gridAfter w:val="1"/>
          <w:wAfter w:w="4218" w:type="dxa"/>
        </w:trPr>
        <w:tc>
          <w:tcPr>
            <w:tcW w:w="5280" w:type="dxa"/>
            <w:shd w:val="clear" w:color="auto" w:fill="auto"/>
          </w:tcPr>
          <w:p w:rsidR="00294CB4" w:rsidRPr="00B62AF7" w:rsidRDefault="00294CB4" w:rsidP="00B62AF7">
            <w:pPr>
              <w:pStyle w:val="af0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B62AF7">
              <w:rPr>
                <w:rFonts w:ascii="Times New Roman" w:hAnsi="Times New Roman"/>
                <w:sz w:val="28"/>
                <w:szCs w:val="28"/>
                <w:lang w:val="be-BY"/>
              </w:rPr>
              <w:t>_________ И.Н.Бадай</w:t>
            </w:r>
          </w:p>
        </w:tc>
      </w:tr>
      <w:tr w:rsidR="00294CB4" w:rsidRPr="00B62AF7" w:rsidTr="00294CB4">
        <w:trPr>
          <w:gridAfter w:val="1"/>
          <w:wAfter w:w="4218" w:type="dxa"/>
          <w:trHeight w:val="437"/>
        </w:trPr>
        <w:tc>
          <w:tcPr>
            <w:tcW w:w="5280" w:type="dxa"/>
            <w:shd w:val="clear" w:color="auto" w:fill="auto"/>
          </w:tcPr>
          <w:p w:rsidR="00294CB4" w:rsidRPr="00B62AF7" w:rsidRDefault="00294CB4" w:rsidP="00B62AF7">
            <w:pPr>
              <w:pStyle w:val="af0"/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AF7">
              <w:rPr>
                <w:rFonts w:ascii="Times New Roman" w:hAnsi="Times New Roman"/>
                <w:sz w:val="28"/>
                <w:szCs w:val="28"/>
                <w:lang w:val="be-BY"/>
              </w:rPr>
              <w:t>‹‹___››_________20</w:t>
            </w:r>
            <w:r w:rsidR="00840F57" w:rsidRPr="00B62AF7">
              <w:rPr>
                <w:rFonts w:ascii="Times New Roman" w:hAnsi="Times New Roman"/>
                <w:sz w:val="28"/>
                <w:szCs w:val="28"/>
                <w:lang w:val="be-BY"/>
              </w:rPr>
              <w:t>22</w:t>
            </w:r>
            <w:r w:rsidRPr="00B62AF7">
              <w:rPr>
                <w:rFonts w:ascii="Times New Roman" w:hAnsi="Times New Roman"/>
                <w:bCs/>
                <w:sz w:val="28"/>
                <w:szCs w:val="28"/>
              </w:rPr>
              <w:tab/>
            </w:r>
          </w:p>
        </w:tc>
      </w:tr>
    </w:tbl>
    <w:p w:rsidR="00840F57" w:rsidRPr="00B62AF7" w:rsidRDefault="00BE1B4D" w:rsidP="003222B8">
      <w:pPr>
        <w:jc w:val="both"/>
        <w:rPr>
          <w:bCs/>
          <w:szCs w:val="28"/>
        </w:rPr>
      </w:pPr>
      <w:r w:rsidRPr="00B62AF7">
        <w:rPr>
          <w:bCs/>
          <w:szCs w:val="28"/>
        </w:rPr>
        <w:tab/>
      </w:r>
    </w:p>
    <w:p w:rsidR="00BE1B4D" w:rsidRDefault="00BE1B4D" w:rsidP="003222B8">
      <w:pPr>
        <w:jc w:val="both"/>
        <w:rPr>
          <w:bCs/>
          <w:szCs w:val="28"/>
        </w:rPr>
      </w:pPr>
      <w:r w:rsidRPr="00B62AF7">
        <w:rPr>
          <w:bCs/>
          <w:szCs w:val="28"/>
        </w:rPr>
        <w:t>Учебная программа по учебной дисциплине</w:t>
      </w:r>
      <w:r w:rsidR="00262673" w:rsidRPr="00B62AF7">
        <w:rPr>
          <w:bCs/>
          <w:szCs w:val="28"/>
        </w:rPr>
        <w:t xml:space="preserve"> </w:t>
      </w:r>
      <w:r w:rsidR="006E7114" w:rsidRPr="00B62AF7">
        <w:rPr>
          <w:bCs/>
          <w:szCs w:val="28"/>
        </w:rPr>
        <w:t>«Стандартизация и сертификация»</w:t>
      </w:r>
      <w:r w:rsidRPr="00B62AF7">
        <w:rPr>
          <w:bCs/>
          <w:szCs w:val="28"/>
        </w:rPr>
        <w:t xml:space="preserve"> обсуждена и одобрена на заседании Совета Университета</w:t>
      </w:r>
      <w:r w:rsidR="00AA309F" w:rsidRPr="00B62AF7">
        <w:rPr>
          <w:bCs/>
          <w:szCs w:val="28"/>
        </w:rPr>
        <w:t xml:space="preserve"> </w:t>
      </w:r>
      <w:r w:rsidRPr="00B62AF7">
        <w:rPr>
          <w:bCs/>
          <w:szCs w:val="28"/>
        </w:rPr>
        <w:t xml:space="preserve">и рекомендована к </w:t>
      </w:r>
      <w:r w:rsidR="00AA309F" w:rsidRPr="00B62AF7">
        <w:rPr>
          <w:bCs/>
          <w:szCs w:val="28"/>
        </w:rPr>
        <w:t xml:space="preserve">утверждению (протокол №___ от </w:t>
      </w:r>
      <w:r w:rsidR="003222B8" w:rsidRPr="00B62AF7">
        <w:rPr>
          <w:bCs/>
          <w:szCs w:val="28"/>
        </w:rPr>
        <w:t>_______202</w:t>
      </w:r>
      <w:r w:rsidR="00840F57" w:rsidRPr="00B62AF7">
        <w:rPr>
          <w:bCs/>
          <w:szCs w:val="28"/>
        </w:rPr>
        <w:t>2</w:t>
      </w:r>
      <w:r w:rsidR="003222B8" w:rsidRPr="00B62AF7">
        <w:rPr>
          <w:bCs/>
          <w:szCs w:val="28"/>
        </w:rPr>
        <w:t>г.</w:t>
      </w:r>
      <w:r w:rsidR="00AA309F" w:rsidRPr="00B62AF7">
        <w:rPr>
          <w:bCs/>
          <w:szCs w:val="28"/>
        </w:rPr>
        <w:t>).</w:t>
      </w:r>
    </w:p>
    <w:p w:rsidR="00B62AF7" w:rsidRPr="00B62AF7" w:rsidRDefault="00B62AF7" w:rsidP="003222B8">
      <w:pPr>
        <w:jc w:val="both"/>
        <w:rPr>
          <w:bCs/>
          <w:szCs w:val="28"/>
        </w:rPr>
      </w:pPr>
    </w:p>
    <w:p w:rsidR="00BE1B4D" w:rsidRPr="00A860B8" w:rsidRDefault="006E7114" w:rsidP="006E7114">
      <w:pPr>
        <w:ind w:firstLine="709"/>
        <w:jc w:val="center"/>
        <w:rPr>
          <w:b/>
          <w:color w:val="000000"/>
          <w:szCs w:val="30"/>
        </w:rPr>
      </w:pPr>
      <w:bookmarkStart w:id="1" w:name="bookmark3"/>
      <w:r w:rsidRPr="00A860B8">
        <w:rPr>
          <w:b/>
          <w:color w:val="000000"/>
          <w:szCs w:val="30"/>
        </w:rPr>
        <w:lastRenderedPageBreak/>
        <w:t>ПОЯСНИТЕЛЬНАЯ ЗАПИСКА</w:t>
      </w:r>
      <w:bookmarkEnd w:id="1"/>
    </w:p>
    <w:p w:rsidR="006E7114" w:rsidRPr="00A860B8" w:rsidRDefault="006E7114" w:rsidP="006E7114">
      <w:pPr>
        <w:ind w:firstLine="709"/>
        <w:jc w:val="center"/>
        <w:rPr>
          <w:szCs w:val="30"/>
        </w:rPr>
      </w:pPr>
    </w:p>
    <w:p w:rsidR="00BE1B4D" w:rsidRPr="00A860B8" w:rsidRDefault="006E7114" w:rsidP="006E7114">
      <w:pPr>
        <w:ind w:firstLine="709"/>
        <w:jc w:val="both"/>
        <w:rPr>
          <w:color w:val="000000"/>
          <w:szCs w:val="30"/>
        </w:rPr>
      </w:pPr>
      <w:r w:rsidRPr="00A860B8">
        <w:rPr>
          <w:color w:val="000000"/>
          <w:szCs w:val="30"/>
        </w:rPr>
        <w:t>Программа учебной дисциплины «Стандартизация и сертификация» разработана для учащихся специальност</w:t>
      </w:r>
      <w:r w:rsidR="00423A70">
        <w:rPr>
          <w:color w:val="000000"/>
          <w:szCs w:val="30"/>
        </w:rPr>
        <w:t>и</w:t>
      </w:r>
      <w:r w:rsidRPr="00A860B8">
        <w:rPr>
          <w:color w:val="000000"/>
          <w:szCs w:val="30"/>
        </w:rPr>
        <w:t xml:space="preserve"> </w:t>
      </w:r>
      <w:r w:rsidR="003222B8">
        <w:rPr>
          <w:color w:val="000000"/>
          <w:szCs w:val="30"/>
        </w:rPr>
        <w:t>2-26 02 32 «Операционная деятельность в логистике», обучающихся на основе ОБО и ОСО</w:t>
      </w:r>
      <w:r w:rsidR="00423A70">
        <w:rPr>
          <w:color w:val="000000"/>
          <w:szCs w:val="30"/>
        </w:rPr>
        <w:t>.</w:t>
      </w:r>
    </w:p>
    <w:p w:rsidR="006E7114" w:rsidRPr="00A860B8" w:rsidRDefault="006E7114" w:rsidP="006E7114">
      <w:pPr>
        <w:ind w:firstLine="709"/>
        <w:jc w:val="both"/>
        <w:rPr>
          <w:color w:val="000000"/>
          <w:szCs w:val="30"/>
        </w:rPr>
      </w:pPr>
      <w:r w:rsidRPr="00A860B8">
        <w:rPr>
          <w:color w:val="000000"/>
          <w:szCs w:val="30"/>
        </w:rPr>
        <w:t>Целью изучения учебной дисциплины является получение учащимися теоретических знаний и практических умений в области стандартизации, технического нормирования, оценки соответствия, аккредитации, что создает основу для изучения таких учебных дисциплин, как «Теоретические основы товароведения», «Товароведение».</w:t>
      </w:r>
    </w:p>
    <w:p w:rsidR="006E7114" w:rsidRPr="00A860B8" w:rsidRDefault="006E7114" w:rsidP="006E7114">
      <w:pPr>
        <w:ind w:firstLine="709"/>
        <w:jc w:val="both"/>
        <w:rPr>
          <w:color w:val="000000"/>
          <w:szCs w:val="30"/>
        </w:rPr>
      </w:pPr>
      <w:r w:rsidRPr="00A860B8">
        <w:rPr>
          <w:color w:val="000000"/>
          <w:szCs w:val="30"/>
        </w:rPr>
        <w:t>В результате изучения учебной дисциплины учащиеся должны</w:t>
      </w:r>
    </w:p>
    <w:p w:rsidR="006E7114" w:rsidRPr="00A860B8" w:rsidRDefault="006E7114" w:rsidP="006E7114">
      <w:pPr>
        <w:jc w:val="both"/>
        <w:rPr>
          <w:color w:val="000000"/>
          <w:szCs w:val="30"/>
        </w:rPr>
      </w:pPr>
      <w:r w:rsidRPr="00A860B8">
        <w:rPr>
          <w:i/>
          <w:color w:val="000000"/>
          <w:szCs w:val="30"/>
        </w:rPr>
        <w:t>знать</w:t>
      </w:r>
      <w:r w:rsidRPr="00A860B8">
        <w:rPr>
          <w:color w:val="000000"/>
          <w:szCs w:val="30"/>
        </w:rPr>
        <w:t>:</w:t>
      </w:r>
    </w:p>
    <w:p w:rsidR="00423A70" w:rsidRPr="00423A70" w:rsidRDefault="00423A70" w:rsidP="006E7114">
      <w:pPr>
        <w:pStyle w:val="2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0" w:line="317" w:lineRule="exact"/>
        <w:ind w:left="426" w:right="20" w:hanging="426"/>
        <w:jc w:val="both"/>
        <w:rPr>
          <w:sz w:val="28"/>
          <w:szCs w:val="30"/>
        </w:rPr>
      </w:pPr>
      <w:r w:rsidRPr="00A860B8">
        <w:rPr>
          <w:color w:val="000000"/>
          <w:sz w:val="28"/>
          <w:szCs w:val="30"/>
        </w:rPr>
        <w:t>основные термины и определения в области стандартизации, оценки соответствия; аккредитации;</w:t>
      </w:r>
    </w:p>
    <w:p w:rsidR="00423A70" w:rsidRPr="00423A70" w:rsidRDefault="00423A70" w:rsidP="006E7114">
      <w:pPr>
        <w:pStyle w:val="2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0" w:line="317" w:lineRule="exact"/>
        <w:ind w:left="426" w:right="20" w:hanging="426"/>
        <w:jc w:val="both"/>
        <w:rPr>
          <w:sz w:val="28"/>
          <w:szCs w:val="30"/>
        </w:rPr>
      </w:pPr>
      <w:r w:rsidRPr="00A860B8">
        <w:rPr>
          <w:color w:val="000000"/>
          <w:sz w:val="28"/>
          <w:szCs w:val="30"/>
        </w:rPr>
        <w:t>сущность и актуальность стандартизации, технического нормирования, аккредитации, подтверждения соответствия в современных условиях;</w:t>
      </w:r>
    </w:p>
    <w:p w:rsidR="006E7114" w:rsidRPr="00A860B8" w:rsidRDefault="006E7114" w:rsidP="006E7114">
      <w:pPr>
        <w:pStyle w:val="2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0" w:line="317" w:lineRule="exact"/>
        <w:ind w:left="426" w:right="20" w:hanging="426"/>
        <w:jc w:val="both"/>
        <w:rPr>
          <w:sz w:val="28"/>
          <w:szCs w:val="30"/>
        </w:rPr>
      </w:pPr>
      <w:r w:rsidRPr="00A860B8">
        <w:rPr>
          <w:color w:val="000000"/>
          <w:sz w:val="28"/>
          <w:szCs w:val="30"/>
        </w:rPr>
        <w:t>наименование органов и служб стандартизации Республики Беларусь и их функции;</w:t>
      </w:r>
    </w:p>
    <w:p w:rsidR="006E7114" w:rsidRPr="00A860B8" w:rsidRDefault="006E7114" w:rsidP="006E7114">
      <w:pPr>
        <w:pStyle w:val="2"/>
        <w:numPr>
          <w:ilvl w:val="0"/>
          <w:numId w:val="1"/>
        </w:numPr>
        <w:shd w:val="clear" w:color="auto" w:fill="auto"/>
        <w:tabs>
          <w:tab w:val="left" w:pos="1417"/>
        </w:tabs>
        <w:spacing w:before="0" w:after="0" w:line="326" w:lineRule="exact"/>
        <w:ind w:left="426" w:right="20" w:hanging="426"/>
        <w:jc w:val="both"/>
        <w:rPr>
          <w:sz w:val="28"/>
          <w:szCs w:val="30"/>
        </w:rPr>
      </w:pPr>
      <w:r w:rsidRPr="00A860B8">
        <w:rPr>
          <w:color w:val="000000"/>
          <w:sz w:val="28"/>
          <w:szCs w:val="30"/>
        </w:rPr>
        <w:t>основные международные и региональные организации по стандартизации и направления их деятельности;</w:t>
      </w:r>
    </w:p>
    <w:p w:rsidR="006E7114" w:rsidRPr="00A860B8" w:rsidRDefault="006E7114" w:rsidP="006E7114">
      <w:pPr>
        <w:pStyle w:val="2"/>
        <w:numPr>
          <w:ilvl w:val="0"/>
          <w:numId w:val="1"/>
        </w:numPr>
        <w:shd w:val="clear" w:color="auto" w:fill="auto"/>
        <w:tabs>
          <w:tab w:val="left" w:pos="1422"/>
        </w:tabs>
        <w:spacing w:before="0" w:after="0" w:line="317" w:lineRule="exact"/>
        <w:ind w:left="426" w:right="20" w:hanging="426"/>
        <w:jc w:val="both"/>
        <w:rPr>
          <w:sz w:val="28"/>
          <w:szCs w:val="30"/>
        </w:rPr>
      </w:pPr>
      <w:r w:rsidRPr="00A860B8">
        <w:rPr>
          <w:color w:val="000000"/>
          <w:sz w:val="28"/>
          <w:szCs w:val="30"/>
        </w:rPr>
        <w:t>категории и виды технических нормативных правовых актов в области технического нормирования и стандартизации;</w:t>
      </w:r>
    </w:p>
    <w:p w:rsidR="006E7114" w:rsidRPr="00A860B8" w:rsidRDefault="006E7114" w:rsidP="006E7114">
      <w:pPr>
        <w:pStyle w:val="2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41" w:lineRule="exact"/>
        <w:ind w:left="426" w:hanging="426"/>
        <w:jc w:val="both"/>
        <w:rPr>
          <w:sz w:val="28"/>
          <w:szCs w:val="30"/>
        </w:rPr>
      </w:pPr>
      <w:r w:rsidRPr="00A860B8">
        <w:rPr>
          <w:color w:val="000000"/>
          <w:sz w:val="28"/>
          <w:szCs w:val="30"/>
        </w:rPr>
        <w:t>формы подтверждения соответствия;</w:t>
      </w:r>
    </w:p>
    <w:p w:rsidR="006E7114" w:rsidRPr="00A860B8" w:rsidRDefault="006E7114" w:rsidP="006E7114">
      <w:pPr>
        <w:pStyle w:val="2"/>
        <w:numPr>
          <w:ilvl w:val="0"/>
          <w:numId w:val="1"/>
        </w:numPr>
        <w:shd w:val="clear" w:color="auto" w:fill="auto"/>
        <w:tabs>
          <w:tab w:val="left" w:pos="1409"/>
        </w:tabs>
        <w:spacing w:before="0" w:after="0" w:line="341" w:lineRule="exact"/>
        <w:ind w:left="426" w:hanging="426"/>
        <w:jc w:val="both"/>
        <w:rPr>
          <w:sz w:val="28"/>
          <w:szCs w:val="30"/>
        </w:rPr>
      </w:pPr>
      <w:r w:rsidRPr="00A860B8">
        <w:rPr>
          <w:color w:val="000000"/>
          <w:sz w:val="28"/>
          <w:szCs w:val="30"/>
        </w:rPr>
        <w:t>документы об оценке соответствия;</w:t>
      </w:r>
    </w:p>
    <w:p w:rsidR="006E7114" w:rsidRPr="00A860B8" w:rsidRDefault="006E7114" w:rsidP="006E7114">
      <w:pPr>
        <w:pStyle w:val="2"/>
        <w:numPr>
          <w:ilvl w:val="0"/>
          <w:numId w:val="1"/>
        </w:numPr>
        <w:shd w:val="clear" w:color="auto" w:fill="auto"/>
        <w:tabs>
          <w:tab w:val="left" w:pos="1414"/>
        </w:tabs>
        <w:spacing w:before="0" w:after="0" w:line="341" w:lineRule="exact"/>
        <w:ind w:left="426" w:hanging="426"/>
        <w:jc w:val="both"/>
        <w:rPr>
          <w:sz w:val="28"/>
          <w:szCs w:val="30"/>
        </w:rPr>
      </w:pPr>
      <w:r w:rsidRPr="00A860B8">
        <w:rPr>
          <w:color w:val="000000"/>
          <w:sz w:val="28"/>
          <w:szCs w:val="30"/>
        </w:rPr>
        <w:t>порядок проведения работ по сертификации продукции;</w:t>
      </w:r>
    </w:p>
    <w:p w:rsidR="006E7114" w:rsidRPr="00A860B8" w:rsidRDefault="006E7114" w:rsidP="006E7114">
      <w:pPr>
        <w:pStyle w:val="21"/>
        <w:shd w:val="clear" w:color="auto" w:fill="auto"/>
        <w:spacing w:after="5" w:line="240" w:lineRule="exact"/>
        <w:rPr>
          <w:color w:val="000000"/>
          <w:sz w:val="28"/>
          <w:szCs w:val="30"/>
        </w:rPr>
      </w:pPr>
      <w:r w:rsidRPr="00A860B8">
        <w:rPr>
          <w:color w:val="000000"/>
          <w:sz w:val="28"/>
          <w:szCs w:val="30"/>
        </w:rPr>
        <w:t>уметь:</w:t>
      </w:r>
    </w:p>
    <w:p w:rsidR="006E7114" w:rsidRPr="00A860B8" w:rsidRDefault="006E7114" w:rsidP="006E7114">
      <w:pPr>
        <w:pStyle w:val="2"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0" w:line="326" w:lineRule="exact"/>
        <w:ind w:left="426" w:right="20" w:hanging="426"/>
        <w:jc w:val="both"/>
        <w:rPr>
          <w:sz w:val="28"/>
          <w:szCs w:val="30"/>
        </w:rPr>
      </w:pPr>
      <w:r w:rsidRPr="00A860B8">
        <w:rPr>
          <w:color w:val="000000"/>
          <w:sz w:val="28"/>
          <w:szCs w:val="30"/>
        </w:rPr>
        <w:t>определять вид нормативного документа по стандартизации и давать его характеристику;</w:t>
      </w:r>
    </w:p>
    <w:p w:rsidR="006E7114" w:rsidRPr="00A860B8" w:rsidRDefault="00423A70" w:rsidP="006E7114">
      <w:pPr>
        <w:pStyle w:val="2"/>
        <w:numPr>
          <w:ilvl w:val="0"/>
          <w:numId w:val="1"/>
        </w:numPr>
        <w:shd w:val="clear" w:color="auto" w:fill="auto"/>
        <w:tabs>
          <w:tab w:val="left" w:pos="1422"/>
        </w:tabs>
        <w:spacing w:before="0" w:after="0" w:line="326" w:lineRule="exact"/>
        <w:ind w:left="426" w:right="20" w:hanging="426"/>
        <w:jc w:val="both"/>
        <w:rPr>
          <w:sz w:val="28"/>
          <w:szCs w:val="30"/>
        </w:rPr>
      </w:pPr>
      <w:r>
        <w:rPr>
          <w:color w:val="000000"/>
          <w:sz w:val="28"/>
          <w:szCs w:val="30"/>
        </w:rPr>
        <w:t>давать характеристику документов по оценке соответствия</w:t>
      </w:r>
      <w:r w:rsidR="006E7114" w:rsidRPr="00A860B8">
        <w:rPr>
          <w:color w:val="000000"/>
          <w:sz w:val="28"/>
          <w:szCs w:val="30"/>
        </w:rPr>
        <w:t>;</w:t>
      </w:r>
    </w:p>
    <w:p w:rsidR="006E7114" w:rsidRPr="00A860B8" w:rsidRDefault="006E7114" w:rsidP="006E7114">
      <w:pPr>
        <w:pStyle w:val="2"/>
        <w:numPr>
          <w:ilvl w:val="0"/>
          <w:numId w:val="1"/>
        </w:numPr>
        <w:shd w:val="clear" w:color="auto" w:fill="auto"/>
        <w:tabs>
          <w:tab w:val="left" w:pos="1409"/>
        </w:tabs>
        <w:spacing w:before="0" w:after="0"/>
        <w:ind w:left="426" w:hanging="426"/>
        <w:jc w:val="both"/>
        <w:rPr>
          <w:sz w:val="28"/>
          <w:szCs w:val="30"/>
        </w:rPr>
      </w:pPr>
      <w:r w:rsidRPr="00A860B8">
        <w:rPr>
          <w:color w:val="000000"/>
          <w:sz w:val="28"/>
          <w:szCs w:val="30"/>
        </w:rPr>
        <w:t>расшифровывать знаки соответствия в маркировке товаров.</w:t>
      </w:r>
    </w:p>
    <w:p w:rsidR="006E7114" w:rsidRPr="00A860B8" w:rsidRDefault="006E7114" w:rsidP="006E7114">
      <w:pPr>
        <w:pStyle w:val="2"/>
        <w:shd w:val="clear" w:color="auto" w:fill="auto"/>
        <w:spacing w:before="0" w:after="0"/>
        <w:ind w:right="20" w:firstLine="709"/>
        <w:jc w:val="both"/>
        <w:rPr>
          <w:color w:val="000000"/>
          <w:sz w:val="28"/>
          <w:szCs w:val="30"/>
        </w:rPr>
      </w:pPr>
      <w:r w:rsidRPr="00A860B8">
        <w:rPr>
          <w:color w:val="000000"/>
          <w:sz w:val="28"/>
          <w:szCs w:val="30"/>
        </w:rPr>
        <w:t>Для закрепления теоретических знаний и формирования необходимых практических умений и навыков учебной программой предусмотрено проведение практических занятий.</w:t>
      </w:r>
    </w:p>
    <w:p w:rsidR="006E7114" w:rsidRPr="00A860B8" w:rsidRDefault="006E7114" w:rsidP="006E7114">
      <w:pPr>
        <w:pStyle w:val="2"/>
        <w:shd w:val="clear" w:color="auto" w:fill="auto"/>
        <w:spacing w:before="0" w:after="0"/>
        <w:ind w:left="20" w:right="20" w:firstLine="709"/>
        <w:jc w:val="both"/>
        <w:rPr>
          <w:sz w:val="28"/>
          <w:szCs w:val="30"/>
        </w:rPr>
      </w:pPr>
      <w:r w:rsidRPr="00A860B8">
        <w:rPr>
          <w:color w:val="000000"/>
          <w:sz w:val="28"/>
          <w:szCs w:val="30"/>
        </w:rPr>
        <w:t>Для осуществления контроля знаний и проверки усвоения учебного материала учебной программой предусмотрено проведение одной обязательной контрольной работы.</w:t>
      </w:r>
    </w:p>
    <w:p w:rsidR="00C406CA" w:rsidRDefault="00C406CA" w:rsidP="00C406CA">
      <w:pPr>
        <w:jc w:val="center"/>
        <w:rPr>
          <w:b/>
          <w:szCs w:val="28"/>
        </w:rPr>
      </w:pPr>
    </w:p>
    <w:p w:rsidR="00C406CA" w:rsidRDefault="00C406CA" w:rsidP="00C406CA">
      <w:pPr>
        <w:jc w:val="center"/>
        <w:rPr>
          <w:b/>
          <w:szCs w:val="28"/>
        </w:rPr>
      </w:pPr>
    </w:p>
    <w:p w:rsidR="00423A70" w:rsidRDefault="00423A70" w:rsidP="00C406CA">
      <w:pPr>
        <w:jc w:val="center"/>
        <w:rPr>
          <w:b/>
          <w:szCs w:val="28"/>
        </w:rPr>
      </w:pPr>
    </w:p>
    <w:p w:rsidR="00423A70" w:rsidRDefault="00423A70" w:rsidP="00C406CA">
      <w:pPr>
        <w:jc w:val="center"/>
        <w:rPr>
          <w:b/>
          <w:szCs w:val="28"/>
        </w:rPr>
      </w:pPr>
    </w:p>
    <w:p w:rsidR="003222B8" w:rsidRDefault="003222B8" w:rsidP="00C406CA">
      <w:pPr>
        <w:jc w:val="center"/>
        <w:rPr>
          <w:b/>
          <w:szCs w:val="28"/>
        </w:rPr>
      </w:pPr>
    </w:p>
    <w:p w:rsidR="003222B8" w:rsidRDefault="003222B8" w:rsidP="00C406CA">
      <w:pPr>
        <w:jc w:val="center"/>
        <w:rPr>
          <w:b/>
          <w:szCs w:val="28"/>
        </w:rPr>
      </w:pPr>
    </w:p>
    <w:p w:rsidR="00C406CA" w:rsidRDefault="00C406CA" w:rsidP="00C406CA">
      <w:pPr>
        <w:jc w:val="center"/>
        <w:rPr>
          <w:b/>
          <w:szCs w:val="28"/>
        </w:rPr>
      </w:pPr>
    </w:p>
    <w:p w:rsidR="00C406CA" w:rsidRDefault="00C406CA" w:rsidP="00C406CA">
      <w:pPr>
        <w:jc w:val="center"/>
        <w:rPr>
          <w:b/>
          <w:szCs w:val="28"/>
        </w:rPr>
      </w:pPr>
    </w:p>
    <w:p w:rsidR="00C406CA" w:rsidRDefault="00C406CA" w:rsidP="00C406CA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ПРИМЕРНЫЙ ТЕМАТИЧЕСКИЙ ПЛАН</w:t>
      </w:r>
    </w:p>
    <w:p w:rsidR="00C406CA" w:rsidRDefault="00C406CA" w:rsidP="00C406CA">
      <w:pPr>
        <w:jc w:val="center"/>
        <w:rPr>
          <w:b/>
          <w:szCs w:val="28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231"/>
        <w:gridCol w:w="1418"/>
        <w:gridCol w:w="1985"/>
      </w:tblGrid>
      <w:tr w:rsidR="00C406CA" w:rsidTr="003222B8">
        <w:tc>
          <w:tcPr>
            <w:tcW w:w="6231" w:type="dxa"/>
            <w:vMerge w:val="restart"/>
          </w:tcPr>
          <w:p w:rsidR="00C406CA" w:rsidRPr="00C406CA" w:rsidRDefault="00C406CA" w:rsidP="00C406CA">
            <w:pPr>
              <w:jc w:val="center"/>
              <w:rPr>
                <w:b/>
                <w:sz w:val="24"/>
                <w:szCs w:val="28"/>
              </w:rPr>
            </w:pPr>
            <w:r w:rsidRPr="00C406CA">
              <w:rPr>
                <w:rStyle w:val="BookAntiqua"/>
                <w:rFonts w:ascii="Times New Roman" w:hAnsi="Times New Roman"/>
                <w:b w:val="0"/>
                <w:bCs/>
                <w:color w:val="000000"/>
                <w:sz w:val="24"/>
              </w:rPr>
              <w:t>Раздел, тема</w:t>
            </w:r>
          </w:p>
        </w:tc>
        <w:tc>
          <w:tcPr>
            <w:tcW w:w="3403" w:type="dxa"/>
            <w:gridSpan w:val="2"/>
          </w:tcPr>
          <w:p w:rsidR="00C406CA" w:rsidRPr="00C406CA" w:rsidRDefault="00C406CA" w:rsidP="00C406CA">
            <w:pPr>
              <w:jc w:val="center"/>
              <w:rPr>
                <w:b/>
                <w:sz w:val="24"/>
                <w:szCs w:val="28"/>
              </w:rPr>
            </w:pPr>
            <w:r w:rsidRPr="00C406CA">
              <w:rPr>
                <w:rStyle w:val="BookAntiqua"/>
                <w:rFonts w:ascii="Times New Roman" w:hAnsi="Times New Roman"/>
                <w:b w:val="0"/>
                <w:bCs/>
                <w:color w:val="000000"/>
                <w:sz w:val="24"/>
              </w:rPr>
              <w:t>Количество учебных часов</w:t>
            </w:r>
          </w:p>
        </w:tc>
      </w:tr>
      <w:tr w:rsidR="00C406CA" w:rsidTr="003222B8">
        <w:tc>
          <w:tcPr>
            <w:tcW w:w="6231" w:type="dxa"/>
            <w:vMerge/>
            <w:tcBorders>
              <w:bottom w:val="single" w:sz="4" w:space="0" w:color="auto"/>
            </w:tcBorders>
          </w:tcPr>
          <w:p w:rsidR="00C406CA" w:rsidRPr="00C406CA" w:rsidRDefault="00C406CA" w:rsidP="00C406CA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406CA" w:rsidRPr="00C406CA" w:rsidRDefault="00C406CA" w:rsidP="00C406CA">
            <w:pPr>
              <w:jc w:val="center"/>
              <w:rPr>
                <w:rStyle w:val="BookAntiqua"/>
                <w:rFonts w:ascii="Times New Roman" w:hAnsi="Times New Roman"/>
                <w:b w:val="0"/>
                <w:bCs/>
                <w:color w:val="000000"/>
                <w:sz w:val="24"/>
              </w:rPr>
            </w:pPr>
          </w:p>
          <w:p w:rsidR="00C406CA" w:rsidRPr="00C406CA" w:rsidRDefault="00C406CA" w:rsidP="00C406CA">
            <w:pPr>
              <w:jc w:val="center"/>
              <w:rPr>
                <w:sz w:val="24"/>
              </w:rPr>
            </w:pPr>
            <w:r w:rsidRPr="00C406CA">
              <w:rPr>
                <w:rStyle w:val="BookAntiqua"/>
                <w:rFonts w:ascii="Times New Roman" w:hAnsi="Times New Roman"/>
                <w:b w:val="0"/>
                <w:bCs/>
                <w:color w:val="000000"/>
                <w:sz w:val="24"/>
              </w:rPr>
              <w:t>всего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406CA" w:rsidRPr="00C406CA" w:rsidRDefault="00C406CA" w:rsidP="00C406CA">
            <w:pPr>
              <w:jc w:val="center"/>
              <w:rPr>
                <w:sz w:val="24"/>
              </w:rPr>
            </w:pPr>
            <w:r w:rsidRPr="00C406CA">
              <w:rPr>
                <w:rStyle w:val="BookAntiqua"/>
                <w:rFonts w:ascii="Times New Roman" w:hAnsi="Times New Roman"/>
                <w:b w:val="0"/>
                <w:bCs/>
                <w:color w:val="000000"/>
                <w:sz w:val="24"/>
              </w:rPr>
              <w:t>в том числе на практические занятия</w:t>
            </w:r>
          </w:p>
        </w:tc>
      </w:tr>
      <w:tr w:rsidR="00C406CA" w:rsidTr="003222B8">
        <w:tc>
          <w:tcPr>
            <w:tcW w:w="6231" w:type="dxa"/>
            <w:tcBorders>
              <w:bottom w:val="nil"/>
            </w:tcBorders>
          </w:tcPr>
          <w:p w:rsidR="00C406CA" w:rsidRPr="00A860B8" w:rsidRDefault="00C406CA" w:rsidP="00C406CA">
            <w:pPr>
              <w:pStyle w:val="30"/>
              <w:shd w:val="clear" w:color="auto" w:fill="auto"/>
              <w:spacing w:line="240" w:lineRule="auto"/>
              <w:ind w:left="2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Введение</w:t>
            </w:r>
          </w:p>
          <w:p w:rsidR="00C406CA" w:rsidRPr="00A860B8" w:rsidRDefault="00C406CA" w:rsidP="00C406CA">
            <w:pPr>
              <w:pStyle w:val="30"/>
              <w:shd w:val="clear" w:color="auto" w:fill="auto"/>
              <w:spacing w:line="240" w:lineRule="auto"/>
              <w:ind w:left="20"/>
              <w:jc w:val="both"/>
              <w:rPr>
                <w:sz w:val="24"/>
                <w:szCs w:val="24"/>
              </w:rPr>
            </w:pPr>
            <w:r w:rsidRPr="00A860B8">
              <w:rPr>
                <w:rStyle w:val="30pt"/>
                <w:b/>
                <w:bCs/>
              </w:rPr>
              <w:t xml:space="preserve">Раздел 1. </w:t>
            </w:r>
            <w:r w:rsidRPr="00A860B8">
              <w:rPr>
                <w:color w:val="000000"/>
                <w:sz w:val="24"/>
                <w:szCs w:val="24"/>
              </w:rPr>
              <w:t>Основы стандартизации</w:t>
            </w:r>
          </w:p>
          <w:p w:rsidR="00C406CA" w:rsidRPr="00A860B8" w:rsidRDefault="00C406CA" w:rsidP="00C406C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716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Основные понятия стандартизации, ее принципы и методы</w:t>
            </w:r>
          </w:p>
          <w:p w:rsidR="00C406CA" w:rsidRPr="00A860B8" w:rsidRDefault="00C406CA" w:rsidP="00C406C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721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 xml:space="preserve">Категории и виды технических нормативных правовых актов, применяемых в Республике Беларусь в области стандартизации </w:t>
            </w:r>
          </w:p>
          <w:p w:rsidR="00C406CA" w:rsidRPr="00A860B8" w:rsidRDefault="00C406CA" w:rsidP="00C406CA">
            <w:pPr>
              <w:pStyle w:val="2"/>
              <w:shd w:val="clear" w:color="auto" w:fill="auto"/>
              <w:tabs>
                <w:tab w:val="left" w:pos="721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rStyle w:val="0pt"/>
              </w:rPr>
              <w:t>Практические занятия</w:t>
            </w:r>
          </w:p>
          <w:p w:rsidR="00C406CA" w:rsidRPr="00A860B8" w:rsidRDefault="00C406CA" w:rsidP="00C406CA">
            <w:pPr>
              <w:pStyle w:val="2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Изучение нормативных документов по стандартизации</w:t>
            </w:r>
          </w:p>
          <w:p w:rsidR="00C406CA" w:rsidRPr="00A860B8" w:rsidRDefault="00C406CA" w:rsidP="00C406C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711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Государственное регулирование в области стандартизации</w:t>
            </w:r>
          </w:p>
          <w:p w:rsidR="00C406CA" w:rsidRPr="00A860B8" w:rsidRDefault="00C406CA" w:rsidP="00C406C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716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Порядок разработки, утверждения, изменения технических нормативных правовых актов в области стандартизации</w:t>
            </w:r>
          </w:p>
          <w:p w:rsidR="00C406CA" w:rsidRPr="00A860B8" w:rsidRDefault="00C406CA" w:rsidP="00C406CA">
            <w:pPr>
              <w:pStyle w:val="21"/>
              <w:shd w:val="clear" w:color="auto" w:fill="auto"/>
              <w:spacing w:line="240" w:lineRule="auto"/>
              <w:ind w:left="20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Практические занятия</w:t>
            </w:r>
          </w:p>
          <w:p w:rsidR="00C406CA" w:rsidRPr="00A860B8" w:rsidRDefault="00C406CA" w:rsidP="00C406CA">
            <w:pPr>
              <w:pStyle w:val="2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Изучение порядка разработки и утверждения нормативных документов по стандартизации</w:t>
            </w:r>
          </w:p>
          <w:p w:rsidR="00C406CA" w:rsidRPr="00A860B8" w:rsidRDefault="00C406CA" w:rsidP="00C406C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692"/>
              </w:tabs>
              <w:spacing w:before="0" w:after="0" w:line="240" w:lineRule="auto"/>
              <w:ind w:lef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Стандартизация систем управления качеством</w:t>
            </w:r>
          </w:p>
          <w:p w:rsidR="00C406CA" w:rsidRPr="00A860B8" w:rsidRDefault="00C406CA" w:rsidP="00C406C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716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Стандартизация в сфере услуг, экологии и охраны труда</w:t>
            </w:r>
          </w:p>
          <w:p w:rsidR="00C406CA" w:rsidRPr="00A860B8" w:rsidRDefault="00C406CA" w:rsidP="00C406C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716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Международное сотрудничество Республики Беларусь в области стандартизации</w:t>
            </w:r>
          </w:p>
          <w:p w:rsidR="00C406CA" w:rsidRDefault="00C406CA" w:rsidP="00C406C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721"/>
              </w:tabs>
              <w:spacing w:before="0" w:after="0" w:line="240" w:lineRule="auto"/>
              <w:ind w:left="20" w:right="20" w:firstLine="0"/>
              <w:jc w:val="both"/>
              <w:rPr>
                <w:b/>
                <w:szCs w:val="28"/>
              </w:rPr>
            </w:pPr>
            <w:r w:rsidRPr="00A860B8">
              <w:rPr>
                <w:color w:val="000000"/>
                <w:sz w:val="24"/>
                <w:szCs w:val="24"/>
              </w:rPr>
              <w:t xml:space="preserve">Межгосударственная стандартизация </w:t>
            </w:r>
          </w:p>
        </w:tc>
        <w:tc>
          <w:tcPr>
            <w:tcW w:w="1418" w:type="dxa"/>
            <w:tcBorders>
              <w:bottom w:val="nil"/>
            </w:tcBorders>
          </w:tcPr>
          <w:p w:rsidR="00C406CA" w:rsidRPr="00C406CA" w:rsidRDefault="00C406CA" w:rsidP="00C406CA">
            <w:pPr>
              <w:pStyle w:val="Default"/>
              <w:jc w:val="center"/>
              <w:rPr>
                <w:b/>
              </w:rPr>
            </w:pPr>
            <w:r w:rsidRPr="00C406CA">
              <w:rPr>
                <w:b/>
              </w:rPr>
              <w:t>2</w:t>
            </w:r>
          </w:p>
          <w:p w:rsidR="00C406CA" w:rsidRDefault="00C406CA" w:rsidP="00C406CA">
            <w:pPr>
              <w:pStyle w:val="Default"/>
              <w:jc w:val="center"/>
            </w:pPr>
            <w:r w:rsidRPr="00C406CA">
              <w:rPr>
                <w:b/>
              </w:rPr>
              <w:t>30</w:t>
            </w:r>
          </w:p>
          <w:p w:rsidR="00C406CA" w:rsidRDefault="00C406CA" w:rsidP="00C406CA">
            <w:pPr>
              <w:pStyle w:val="Default"/>
              <w:jc w:val="center"/>
            </w:pPr>
            <w:r>
              <w:t>4</w:t>
            </w: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  <w:r>
              <w:t>2</w:t>
            </w: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  <w:r>
              <w:t>4</w:t>
            </w: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  <w:r>
              <w:t>4</w:t>
            </w: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  <w:r>
              <w:t>4</w:t>
            </w:r>
          </w:p>
          <w:p w:rsidR="00C406CA" w:rsidRDefault="00C406CA" w:rsidP="00C406CA">
            <w:pPr>
              <w:pStyle w:val="Default"/>
              <w:jc w:val="center"/>
            </w:pPr>
            <w:r>
              <w:t>6</w:t>
            </w: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  <w:r>
              <w:t>4</w:t>
            </w: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  <w:rPr>
                <w:b/>
                <w:szCs w:val="28"/>
              </w:rPr>
            </w:pPr>
            <w:r>
              <w:t>2</w:t>
            </w:r>
          </w:p>
        </w:tc>
        <w:tc>
          <w:tcPr>
            <w:tcW w:w="1985" w:type="dxa"/>
            <w:tcBorders>
              <w:bottom w:val="nil"/>
            </w:tcBorders>
          </w:tcPr>
          <w:p w:rsidR="00C406CA" w:rsidRDefault="00C406CA" w:rsidP="00C406CA">
            <w:pPr>
              <w:jc w:val="center"/>
              <w:rPr>
                <w:b/>
                <w:szCs w:val="28"/>
              </w:rPr>
            </w:pPr>
          </w:p>
          <w:p w:rsidR="00C406CA" w:rsidRDefault="00C406CA" w:rsidP="00C406C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  <w:p w:rsidR="00C406CA" w:rsidRDefault="00C406CA" w:rsidP="00C406CA">
            <w:pPr>
              <w:jc w:val="center"/>
              <w:rPr>
                <w:b/>
                <w:szCs w:val="28"/>
              </w:rPr>
            </w:pPr>
          </w:p>
          <w:p w:rsidR="00C406CA" w:rsidRDefault="00C406CA" w:rsidP="00C406CA">
            <w:pPr>
              <w:jc w:val="center"/>
              <w:rPr>
                <w:b/>
                <w:szCs w:val="28"/>
              </w:rPr>
            </w:pPr>
          </w:p>
          <w:p w:rsidR="00C406CA" w:rsidRDefault="00C406CA" w:rsidP="00C406CA">
            <w:pPr>
              <w:jc w:val="center"/>
              <w:rPr>
                <w:b/>
                <w:szCs w:val="28"/>
              </w:rPr>
            </w:pPr>
          </w:p>
          <w:p w:rsidR="00C406CA" w:rsidRDefault="00C406CA" w:rsidP="00C406CA">
            <w:pPr>
              <w:jc w:val="center"/>
              <w:rPr>
                <w:b/>
                <w:szCs w:val="28"/>
              </w:rPr>
            </w:pPr>
          </w:p>
          <w:p w:rsidR="00C406CA" w:rsidRDefault="00C406CA" w:rsidP="00C406CA">
            <w:pPr>
              <w:jc w:val="center"/>
              <w:rPr>
                <w:b/>
                <w:szCs w:val="28"/>
              </w:rPr>
            </w:pPr>
          </w:p>
          <w:p w:rsidR="00C406CA" w:rsidRPr="00C406CA" w:rsidRDefault="00C406CA" w:rsidP="00C406CA">
            <w:pPr>
              <w:jc w:val="center"/>
              <w:rPr>
                <w:szCs w:val="28"/>
              </w:rPr>
            </w:pPr>
            <w:r w:rsidRPr="00C406CA">
              <w:rPr>
                <w:szCs w:val="28"/>
              </w:rPr>
              <w:t>2</w:t>
            </w:r>
          </w:p>
          <w:p w:rsidR="00C406CA" w:rsidRPr="00C406CA" w:rsidRDefault="00C406CA" w:rsidP="00C406CA">
            <w:pPr>
              <w:jc w:val="center"/>
              <w:rPr>
                <w:szCs w:val="28"/>
              </w:rPr>
            </w:pPr>
          </w:p>
          <w:p w:rsidR="00C406CA" w:rsidRPr="00C406CA" w:rsidRDefault="00C406CA" w:rsidP="00C406CA">
            <w:pPr>
              <w:jc w:val="center"/>
              <w:rPr>
                <w:szCs w:val="28"/>
              </w:rPr>
            </w:pPr>
          </w:p>
          <w:p w:rsidR="00C406CA" w:rsidRPr="00C406CA" w:rsidRDefault="00C406CA" w:rsidP="00C406CA">
            <w:pPr>
              <w:jc w:val="center"/>
              <w:rPr>
                <w:szCs w:val="28"/>
              </w:rPr>
            </w:pPr>
          </w:p>
          <w:p w:rsidR="00C406CA" w:rsidRPr="00C406CA" w:rsidRDefault="00C406CA" w:rsidP="00C406CA">
            <w:pPr>
              <w:jc w:val="center"/>
              <w:rPr>
                <w:szCs w:val="28"/>
              </w:rPr>
            </w:pPr>
          </w:p>
          <w:p w:rsidR="00C406CA" w:rsidRPr="00C406CA" w:rsidRDefault="00C406CA" w:rsidP="00C406CA">
            <w:pPr>
              <w:jc w:val="center"/>
              <w:rPr>
                <w:szCs w:val="28"/>
              </w:rPr>
            </w:pPr>
          </w:p>
          <w:p w:rsidR="00C406CA" w:rsidRDefault="00C406CA" w:rsidP="00C406CA">
            <w:pPr>
              <w:jc w:val="center"/>
              <w:rPr>
                <w:b/>
                <w:szCs w:val="28"/>
              </w:rPr>
            </w:pPr>
            <w:r w:rsidRPr="00C406CA">
              <w:rPr>
                <w:szCs w:val="28"/>
              </w:rPr>
              <w:t>2</w:t>
            </w:r>
          </w:p>
        </w:tc>
      </w:tr>
      <w:tr w:rsidR="00C406CA" w:rsidTr="003222B8">
        <w:tc>
          <w:tcPr>
            <w:tcW w:w="6231" w:type="dxa"/>
            <w:tcBorders>
              <w:top w:val="nil"/>
            </w:tcBorders>
          </w:tcPr>
          <w:p w:rsidR="00C406CA" w:rsidRPr="00A860B8" w:rsidRDefault="00C406CA" w:rsidP="00C406CA">
            <w:pPr>
              <w:pStyle w:val="2"/>
              <w:shd w:val="clear" w:color="auto" w:fill="auto"/>
              <w:tabs>
                <w:tab w:val="left" w:pos="721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b/>
                <w:color w:val="000000"/>
                <w:sz w:val="24"/>
                <w:szCs w:val="24"/>
              </w:rPr>
              <w:t>Раздел 2.</w:t>
            </w:r>
            <w:r w:rsidRPr="00A860B8">
              <w:rPr>
                <w:color w:val="000000"/>
                <w:sz w:val="24"/>
                <w:szCs w:val="24"/>
              </w:rPr>
              <w:t xml:space="preserve"> </w:t>
            </w:r>
            <w:r w:rsidRPr="00A860B8">
              <w:rPr>
                <w:rStyle w:val="0pt0"/>
              </w:rPr>
              <w:t>Основы сертификации</w:t>
            </w:r>
          </w:p>
          <w:p w:rsidR="00C406CA" w:rsidRPr="00A860B8" w:rsidRDefault="00C406CA" w:rsidP="00C406CA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562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Основные понятия в области сертификации и оценки соответствия. Система аккредитации Республики Беларусь.</w:t>
            </w:r>
          </w:p>
          <w:p w:rsidR="00C406CA" w:rsidRPr="00A860B8" w:rsidRDefault="00C406CA" w:rsidP="00C406CA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894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 xml:space="preserve">Национальная система подтверждения соответствия Республики Беларусь </w:t>
            </w:r>
          </w:p>
          <w:p w:rsidR="00C406CA" w:rsidRPr="00A860B8" w:rsidRDefault="00C406CA" w:rsidP="00C406CA">
            <w:pPr>
              <w:pStyle w:val="2"/>
              <w:shd w:val="clear" w:color="auto" w:fill="auto"/>
              <w:tabs>
                <w:tab w:val="left" w:pos="894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rStyle w:val="0pt"/>
              </w:rPr>
              <w:t>Практические занятия</w:t>
            </w:r>
          </w:p>
          <w:p w:rsidR="00C406CA" w:rsidRPr="00A860B8" w:rsidRDefault="00C406CA" w:rsidP="00C406CA">
            <w:pPr>
              <w:pStyle w:val="2"/>
              <w:shd w:val="clear" w:color="auto" w:fill="auto"/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Изучение нормативных документов по сертификации</w:t>
            </w:r>
          </w:p>
          <w:p w:rsidR="00C406CA" w:rsidRPr="006615C8" w:rsidRDefault="00C406CA" w:rsidP="00C406CA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color w:val="000000"/>
                <w:sz w:val="24"/>
                <w:szCs w:val="24"/>
              </w:rPr>
              <w:t>Сертификация продукции (работ, услуг) в Национальной</w:t>
            </w:r>
            <w:r w:rsidRPr="00A860B8">
              <w:rPr>
                <w:color w:val="000000"/>
                <w:sz w:val="24"/>
                <w:szCs w:val="24"/>
              </w:rPr>
              <w:tab/>
              <w:t>системе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860B8">
              <w:rPr>
                <w:color w:val="000000"/>
                <w:sz w:val="24"/>
                <w:szCs w:val="24"/>
              </w:rPr>
              <w:t xml:space="preserve">подтверждения соответствия Республики Беларусь </w:t>
            </w:r>
          </w:p>
          <w:p w:rsidR="006615C8" w:rsidRPr="00A860B8" w:rsidRDefault="006615C8" w:rsidP="006615C8">
            <w:pPr>
              <w:pStyle w:val="2"/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rStyle w:val="0pt"/>
              </w:rPr>
            </w:pPr>
            <w:r w:rsidRPr="00A860B8">
              <w:rPr>
                <w:rStyle w:val="0pt"/>
              </w:rPr>
              <w:t>Практические занятия</w:t>
            </w:r>
          </w:p>
          <w:p w:rsidR="006615C8" w:rsidRDefault="006615C8" w:rsidP="006615C8">
            <w:pPr>
              <w:pStyle w:val="2"/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rStyle w:val="1"/>
              </w:rPr>
            </w:pPr>
            <w:r w:rsidRPr="00A860B8">
              <w:rPr>
                <w:rStyle w:val="1"/>
              </w:rPr>
              <w:t>Изучение порядка сертификации продукции</w:t>
            </w:r>
            <w:r>
              <w:rPr>
                <w:rStyle w:val="1"/>
              </w:rPr>
              <w:t xml:space="preserve"> </w:t>
            </w:r>
            <w:r w:rsidRPr="00A860B8">
              <w:rPr>
                <w:rStyle w:val="1"/>
              </w:rPr>
              <w:t>(услуг). Изучение условий осуществления</w:t>
            </w:r>
            <w:r>
              <w:rPr>
                <w:rStyle w:val="1"/>
              </w:rPr>
              <w:t xml:space="preserve"> </w:t>
            </w:r>
            <w:r w:rsidRPr="00A860B8">
              <w:rPr>
                <w:rStyle w:val="1"/>
              </w:rPr>
              <w:t>сертификации</w:t>
            </w:r>
          </w:p>
          <w:p w:rsid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left="30" w:firstLine="0"/>
              <w:jc w:val="both"/>
              <w:rPr>
                <w:rStyle w:val="0pt"/>
              </w:rPr>
            </w:pPr>
            <w:r w:rsidRPr="00A860B8">
              <w:rPr>
                <w:rStyle w:val="1"/>
              </w:rPr>
              <w:t>2.4. Сертификация систем менеджмента качества</w:t>
            </w:r>
            <w:r>
              <w:rPr>
                <w:rStyle w:val="1"/>
              </w:rPr>
              <w:t xml:space="preserve"> </w:t>
            </w:r>
            <w:r w:rsidRPr="00A860B8">
              <w:rPr>
                <w:rStyle w:val="1"/>
              </w:rPr>
              <w:t>и компетентности персонала в Национальной</w:t>
            </w:r>
            <w:r>
              <w:rPr>
                <w:rStyle w:val="1"/>
              </w:rPr>
              <w:t xml:space="preserve"> </w:t>
            </w:r>
            <w:r w:rsidRPr="00A860B8">
              <w:rPr>
                <w:rStyle w:val="1"/>
              </w:rPr>
              <w:t>системе подтверждения соответствия Республики</w:t>
            </w:r>
            <w:r>
              <w:rPr>
                <w:rStyle w:val="1"/>
              </w:rPr>
              <w:t xml:space="preserve"> </w:t>
            </w:r>
            <w:r w:rsidRPr="00A860B8">
              <w:rPr>
                <w:rStyle w:val="1"/>
              </w:rPr>
              <w:t>Беларусь</w:t>
            </w:r>
          </w:p>
          <w:p w:rsidR="006615C8" w:rsidRPr="00A860B8" w:rsidRDefault="006615C8" w:rsidP="006615C8">
            <w:pPr>
              <w:pStyle w:val="2"/>
              <w:shd w:val="clear" w:color="auto" w:fill="auto"/>
              <w:spacing w:before="0" w:after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C406CA">
              <w:rPr>
                <w:sz w:val="24"/>
                <w:szCs w:val="24"/>
              </w:rPr>
              <w:t xml:space="preserve"> </w:t>
            </w:r>
            <w:r w:rsidRPr="00A860B8">
              <w:rPr>
                <w:rStyle w:val="0pt"/>
              </w:rPr>
              <w:t>Обязательная контрольная работа</w:t>
            </w:r>
          </w:p>
          <w:p w:rsidR="006615C8" w:rsidRPr="00C406CA" w:rsidRDefault="006615C8" w:rsidP="006615C8">
            <w:pPr>
              <w:pStyle w:val="2"/>
              <w:shd w:val="clear" w:color="auto" w:fill="auto"/>
              <w:tabs>
                <w:tab w:val="left" w:pos="663"/>
                <w:tab w:val="left" w:pos="2636"/>
                <w:tab w:val="left" w:pos="4450"/>
              </w:tabs>
              <w:spacing w:before="0" w:after="0" w:line="240" w:lineRule="auto"/>
              <w:ind w:left="20" w:right="20" w:firstLine="0"/>
              <w:jc w:val="both"/>
              <w:rPr>
                <w:sz w:val="24"/>
                <w:szCs w:val="24"/>
              </w:rPr>
            </w:pPr>
            <w:r w:rsidRPr="00A860B8">
              <w:rPr>
                <w:rStyle w:val="1"/>
              </w:rPr>
              <w:t>2.5. Экологическая сертификация в Республике Беларусь</w:t>
            </w:r>
          </w:p>
        </w:tc>
        <w:tc>
          <w:tcPr>
            <w:tcW w:w="1418" w:type="dxa"/>
            <w:tcBorders>
              <w:top w:val="nil"/>
            </w:tcBorders>
          </w:tcPr>
          <w:p w:rsidR="00C406CA" w:rsidRPr="00C406CA" w:rsidRDefault="00C406CA" w:rsidP="00C406CA">
            <w:pPr>
              <w:pStyle w:val="Default"/>
              <w:jc w:val="center"/>
              <w:rPr>
                <w:b/>
              </w:rPr>
            </w:pPr>
            <w:r w:rsidRPr="00C406CA">
              <w:rPr>
                <w:b/>
              </w:rPr>
              <w:t>16</w:t>
            </w:r>
          </w:p>
          <w:p w:rsidR="00C406CA" w:rsidRDefault="00C406CA" w:rsidP="00C406CA">
            <w:pPr>
              <w:pStyle w:val="Default"/>
              <w:jc w:val="center"/>
            </w:pPr>
            <w:r>
              <w:t>2</w:t>
            </w: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  <w:r>
              <w:t>4</w:t>
            </w: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</w:p>
          <w:p w:rsidR="00C406CA" w:rsidRDefault="00C406CA" w:rsidP="00C406CA">
            <w:pPr>
              <w:pStyle w:val="Default"/>
              <w:jc w:val="center"/>
            </w:pPr>
            <w:r>
              <w:t>3</w:t>
            </w:r>
          </w:p>
          <w:p w:rsidR="00C406CA" w:rsidRDefault="00C406CA" w:rsidP="00C406CA">
            <w:pPr>
              <w:jc w:val="center"/>
              <w:rPr>
                <w:b/>
                <w:szCs w:val="28"/>
              </w:rPr>
            </w:pPr>
          </w:p>
          <w:p w:rsidR="006615C8" w:rsidRDefault="006615C8" w:rsidP="00C406CA">
            <w:pPr>
              <w:jc w:val="center"/>
              <w:rPr>
                <w:b/>
                <w:szCs w:val="28"/>
              </w:rPr>
            </w:pPr>
          </w:p>
          <w:p w:rsidR="006615C8" w:rsidRDefault="006615C8" w:rsidP="00C406CA">
            <w:pPr>
              <w:jc w:val="center"/>
              <w:rPr>
                <w:b/>
                <w:szCs w:val="28"/>
              </w:rPr>
            </w:pPr>
          </w:p>
          <w:p w:rsidR="006615C8" w:rsidRDefault="006615C8" w:rsidP="00C406CA">
            <w:pPr>
              <w:jc w:val="center"/>
              <w:rPr>
                <w:b/>
                <w:szCs w:val="28"/>
              </w:rPr>
            </w:pPr>
          </w:p>
          <w:p w:rsidR="006615C8" w:rsidRDefault="006615C8" w:rsidP="00C406CA">
            <w:pPr>
              <w:jc w:val="center"/>
              <w:rPr>
                <w:szCs w:val="28"/>
              </w:rPr>
            </w:pPr>
            <w:r w:rsidRPr="006615C8">
              <w:rPr>
                <w:szCs w:val="28"/>
              </w:rPr>
              <w:t>4</w:t>
            </w:r>
          </w:p>
          <w:p w:rsidR="006615C8" w:rsidRDefault="006615C8" w:rsidP="00C406CA">
            <w:pPr>
              <w:jc w:val="center"/>
              <w:rPr>
                <w:szCs w:val="28"/>
              </w:rPr>
            </w:pPr>
          </w:p>
          <w:p w:rsidR="006615C8" w:rsidRDefault="006615C8" w:rsidP="00C406CA">
            <w:pPr>
              <w:jc w:val="center"/>
              <w:rPr>
                <w:szCs w:val="28"/>
              </w:rPr>
            </w:pPr>
          </w:p>
          <w:p w:rsidR="006615C8" w:rsidRDefault="006615C8" w:rsidP="00C406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:rsidR="006615C8" w:rsidRPr="006615C8" w:rsidRDefault="006615C8" w:rsidP="00C406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5" w:type="dxa"/>
            <w:tcBorders>
              <w:top w:val="nil"/>
            </w:tcBorders>
          </w:tcPr>
          <w:p w:rsidR="00C406CA" w:rsidRDefault="00C406CA" w:rsidP="00C406C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  <w:p w:rsidR="00C406CA" w:rsidRDefault="00C406CA" w:rsidP="00C406CA">
            <w:pPr>
              <w:jc w:val="center"/>
              <w:rPr>
                <w:szCs w:val="28"/>
              </w:rPr>
            </w:pPr>
          </w:p>
          <w:p w:rsidR="00C406CA" w:rsidRDefault="00C406CA" w:rsidP="00C406CA">
            <w:pPr>
              <w:jc w:val="center"/>
              <w:rPr>
                <w:szCs w:val="28"/>
              </w:rPr>
            </w:pPr>
          </w:p>
          <w:p w:rsidR="00C406CA" w:rsidRDefault="00C406CA" w:rsidP="00C406CA">
            <w:pPr>
              <w:jc w:val="center"/>
              <w:rPr>
                <w:szCs w:val="28"/>
              </w:rPr>
            </w:pPr>
          </w:p>
          <w:p w:rsidR="00C406CA" w:rsidRDefault="00C406CA" w:rsidP="00C406CA">
            <w:pPr>
              <w:jc w:val="center"/>
              <w:rPr>
                <w:szCs w:val="28"/>
              </w:rPr>
            </w:pPr>
          </w:p>
          <w:p w:rsidR="00C406CA" w:rsidRDefault="00C406CA" w:rsidP="00C406CA">
            <w:pPr>
              <w:jc w:val="center"/>
              <w:rPr>
                <w:szCs w:val="28"/>
              </w:rPr>
            </w:pPr>
          </w:p>
          <w:p w:rsidR="00C406CA" w:rsidRDefault="00C406CA" w:rsidP="00C406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  <w:p w:rsidR="006615C8" w:rsidRDefault="006615C8" w:rsidP="00C406CA">
            <w:pPr>
              <w:jc w:val="center"/>
              <w:rPr>
                <w:szCs w:val="28"/>
              </w:rPr>
            </w:pPr>
          </w:p>
          <w:p w:rsidR="006615C8" w:rsidRDefault="006615C8" w:rsidP="00C406CA">
            <w:pPr>
              <w:jc w:val="center"/>
              <w:rPr>
                <w:szCs w:val="28"/>
              </w:rPr>
            </w:pPr>
          </w:p>
          <w:p w:rsidR="006615C8" w:rsidRDefault="006615C8" w:rsidP="00C406CA">
            <w:pPr>
              <w:jc w:val="center"/>
              <w:rPr>
                <w:szCs w:val="28"/>
              </w:rPr>
            </w:pPr>
          </w:p>
          <w:p w:rsidR="006615C8" w:rsidRPr="00C406CA" w:rsidRDefault="006615C8" w:rsidP="00C406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6615C8" w:rsidTr="003222B8">
        <w:tc>
          <w:tcPr>
            <w:tcW w:w="6231" w:type="dxa"/>
            <w:vAlign w:val="center"/>
          </w:tcPr>
          <w:p w:rsidR="006615C8" w:rsidRPr="00A860B8" w:rsidRDefault="006615C8" w:rsidP="006615C8">
            <w:pPr>
              <w:pStyle w:val="a4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60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6615C8" w:rsidRPr="00A860B8" w:rsidRDefault="006615C8" w:rsidP="006615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985" w:type="dxa"/>
            <w:vAlign w:val="center"/>
          </w:tcPr>
          <w:p w:rsidR="006615C8" w:rsidRPr="00A860B8" w:rsidRDefault="006615C8" w:rsidP="006615C8">
            <w:pPr>
              <w:jc w:val="center"/>
              <w:rPr>
                <w:b/>
                <w:sz w:val="24"/>
              </w:rPr>
            </w:pPr>
            <w:r w:rsidRPr="00A860B8">
              <w:rPr>
                <w:b/>
                <w:sz w:val="24"/>
              </w:rPr>
              <w:t>8</w:t>
            </w:r>
          </w:p>
        </w:tc>
      </w:tr>
    </w:tbl>
    <w:p w:rsidR="006615C8" w:rsidRDefault="006615C8" w:rsidP="0062366B">
      <w:pPr>
        <w:shd w:val="clear" w:color="auto" w:fill="FFFFFF"/>
        <w:jc w:val="center"/>
        <w:rPr>
          <w:b/>
          <w:szCs w:val="28"/>
        </w:rPr>
        <w:sectPr w:rsidR="006615C8" w:rsidSect="00B62AF7">
          <w:footerReference w:type="default" r:id="rId7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62366B" w:rsidRDefault="0062366B" w:rsidP="0062366B">
      <w:pPr>
        <w:shd w:val="clear" w:color="auto" w:fill="FFFFFF"/>
        <w:jc w:val="center"/>
        <w:rPr>
          <w:b/>
          <w:szCs w:val="28"/>
        </w:rPr>
      </w:pPr>
      <w:r w:rsidRPr="00AA41E1">
        <w:rPr>
          <w:b/>
          <w:szCs w:val="28"/>
        </w:rPr>
        <w:lastRenderedPageBreak/>
        <w:t>СОДЕРЖАНИЕ ПРОГРАММЫ</w:t>
      </w:r>
    </w:p>
    <w:p w:rsidR="006615C8" w:rsidRPr="00AA41E1" w:rsidRDefault="006615C8" w:rsidP="0062366B">
      <w:pPr>
        <w:shd w:val="clear" w:color="auto" w:fill="FFFFFF"/>
        <w:jc w:val="center"/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7"/>
        <w:gridCol w:w="5576"/>
        <w:gridCol w:w="4467"/>
      </w:tblGrid>
      <w:tr w:rsidR="00D97080" w:rsidRPr="00745861" w:rsidTr="00B05A0B">
        <w:trPr>
          <w:cantSplit/>
          <w:tblHeader/>
        </w:trPr>
        <w:tc>
          <w:tcPr>
            <w:tcW w:w="1551" w:type="pct"/>
          </w:tcPr>
          <w:p w:rsidR="0062366B" w:rsidRPr="006615C8" w:rsidRDefault="0062366B" w:rsidP="006615C8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C8">
              <w:rPr>
                <w:rFonts w:ascii="Times New Roman" w:hAnsi="Times New Roman" w:cs="Times New Roman"/>
                <w:sz w:val="24"/>
                <w:szCs w:val="24"/>
              </w:rPr>
              <w:t>Цель изучения темы</w:t>
            </w:r>
          </w:p>
        </w:tc>
        <w:tc>
          <w:tcPr>
            <w:tcW w:w="1915" w:type="pct"/>
          </w:tcPr>
          <w:p w:rsidR="0062366B" w:rsidRPr="006615C8" w:rsidRDefault="0062366B" w:rsidP="006615C8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C8">
              <w:rPr>
                <w:rFonts w:ascii="Times New Roman" w:hAnsi="Times New Roman" w:cs="Times New Roman"/>
                <w:sz w:val="24"/>
                <w:szCs w:val="24"/>
              </w:rPr>
              <w:t>Содержание темы</w:t>
            </w:r>
          </w:p>
        </w:tc>
        <w:tc>
          <w:tcPr>
            <w:tcW w:w="1534" w:type="pct"/>
          </w:tcPr>
          <w:p w:rsidR="0062366B" w:rsidRPr="006615C8" w:rsidRDefault="0062366B" w:rsidP="006615C8">
            <w:pPr>
              <w:pStyle w:val="10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5C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2366B" w:rsidRPr="00745861" w:rsidTr="00B05A0B">
        <w:tc>
          <w:tcPr>
            <w:tcW w:w="5000" w:type="pct"/>
            <w:gridSpan w:val="3"/>
          </w:tcPr>
          <w:p w:rsidR="0062366B" w:rsidRPr="006615C8" w:rsidRDefault="0062366B" w:rsidP="006615C8">
            <w:pPr>
              <w:widowControl w:val="0"/>
              <w:jc w:val="center"/>
              <w:rPr>
                <w:b/>
                <w:sz w:val="24"/>
              </w:rPr>
            </w:pPr>
            <w:r w:rsidRPr="006615C8">
              <w:rPr>
                <w:b/>
                <w:sz w:val="24"/>
              </w:rPr>
              <w:t>Введение</w:t>
            </w:r>
          </w:p>
        </w:tc>
      </w:tr>
      <w:tr w:rsidR="00D97080" w:rsidRPr="00745861" w:rsidTr="00B05A0B">
        <w:tc>
          <w:tcPr>
            <w:tcW w:w="1551" w:type="pct"/>
          </w:tcPr>
          <w:p w:rsidR="0062366B" w:rsidRPr="006615C8" w:rsidRDefault="0062366B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Познакомить с содержанием, целями и задачами учебной дисциплины. Сформировать представление о значении учебной дисциплины в подготовке специалиста.</w:t>
            </w:r>
          </w:p>
          <w:p w:rsidR="0062366B" w:rsidRPr="006615C8" w:rsidRDefault="0062366B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Дать понятие об актуальности вопросов стандартизации и сертификации в современных условиях.</w:t>
            </w:r>
          </w:p>
          <w:p w:rsidR="0062366B" w:rsidRPr="006615C8" w:rsidRDefault="0062366B" w:rsidP="006615C8">
            <w:pPr>
              <w:pStyle w:val="1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Ознакомить с перспективами развития стандартизации и сертификации в стране.</w:t>
            </w:r>
          </w:p>
        </w:tc>
        <w:tc>
          <w:tcPr>
            <w:tcW w:w="1915" w:type="pct"/>
          </w:tcPr>
          <w:p w:rsidR="0062366B" w:rsidRPr="006615C8" w:rsidRDefault="0062366B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Предмет, цели, задачи курса. Роль учебной дисциплины в подготовке специалистов и взаимосвязь с другими учебными дисциплинами.</w:t>
            </w:r>
          </w:p>
          <w:p w:rsidR="0062366B" w:rsidRPr="006615C8" w:rsidRDefault="0062366B" w:rsidP="006615C8">
            <w:pPr>
              <w:pStyle w:val="10"/>
              <w:widowControl w:val="0"/>
              <w:ind w:right="-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Актуальность вопросов стандартизации и сертификации в современных условиях. Перспективы развития стандартизации и сертификации в Республике Беларусь.</w:t>
            </w:r>
          </w:p>
        </w:tc>
        <w:tc>
          <w:tcPr>
            <w:tcW w:w="1534" w:type="pct"/>
          </w:tcPr>
          <w:p w:rsidR="0062366B" w:rsidRPr="006615C8" w:rsidRDefault="0062366B" w:rsidP="006615C8">
            <w:pPr>
              <w:pStyle w:val="1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Высказывает общее суждение о роли и целях учебной дисциплины, ее значение в подготовке конкурентоспособного специалиста. Раскрывает актуальность стандартизации и сертификации в современных условиях. Высказывает общее суждение о перспективах стандартизации и сертификации в стране.</w:t>
            </w:r>
          </w:p>
        </w:tc>
      </w:tr>
      <w:tr w:rsidR="006615C8" w:rsidRPr="003222B8" w:rsidTr="006615C8">
        <w:tc>
          <w:tcPr>
            <w:tcW w:w="5000" w:type="pct"/>
            <w:gridSpan w:val="3"/>
          </w:tcPr>
          <w:p w:rsidR="006615C8" w:rsidRPr="003222B8" w:rsidRDefault="006615C8" w:rsidP="006615C8">
            <w:pPr>
              <w:pStyle w:val="10"/>
              <w:widowControl w:val="0"/>
              <w:ind w:firstLine="284"/>
              <w:jc w:val="center"/>
              <w:rPr>
                <w:rStyle w:val="105pt0pt"/>
                <w:sz w:val="24"/>
                <w:szCs w:val="24"/>
              </w:rPr>
            </w:pPr>
            <w:r w:rsidRPr="003222B8">
              <w:rPr>
                <w:rStyle w:val="105pt0pt"/>
                <w:sz w:val="24"/>
                <w:szCs w:val="24"/>
              </w:rPr>
              <w:t xml:space="preserve">РАЗДЕЛ </w:t>
            </w:r>
            <w:r w:rsidRPr="003222B8">
              <w:rPr>
                <w:rStyle w:val="105pt0pt0"/>
                <w:sz w:val="24"/>
                <w:szCs w:val="24"/>
              </w:rPr>
              <w:t>1. Основы стандартизации</w:t>
            </w:r>
          </w:p>
        </w:tc>
      </w:tr>
      <w:tr w:rsidR="006615C8" w:rsidRPr="003222B8" w:rsidTr="006615C8">
        <w:tc>
          <w:tcPr>
            <w:tcW w:w="5000" w:type="pct"/>
            <w:gridSpan w:val="3"/>
          </w:tcPr>
          <w:p w:rsidR="006615C8" w:rsidRPr="003222B8" w:rsidRDefault="006615C8" w:rsidP="006615C8">
            <w:pPr>
              <w:pStyle w:val="10"/>
              <w:widowControl w:val="0"/>
              <w:ind w:firstLine="284"/>
              <w:jc w:val="center"/>
              <w:rPr>
                <w:rStyle w:val="105pt0pt"/>
                <w:sz w:val="24"/>
                <w:szCs w:val="24"/>
              </w:rPr>
            </w:pPr>
            <w:r w:rsidRPr="003222B8">
              <w:rPr>
                <w:rStyle w:val="105pt0pt"/>
                <w:sz w:val="24"/>
                <w:szCs w:val="24"/>
              </w:rPr>
              <w:t xml:space="preserve">Т е </w:t>
            </w:r>
            <w:proofErr w:type="gramStart"/>
            <w:r w:rsidRPr="003222B8">
              <w:rPr>
                <w:rStyle w:val="105pt0pt"/>
                <w:sz w:val="24"/>
                <w:szCs w:val="24"/>
              </w:rPr>
              <w:t>м</w:t>
            </w:r>
            <w:proofErr w:type="gramEnd"/>
            <w:r w:rsidRPr="003222B8">
              <w:rPr>
                <w:rStyle w:val="105pt0pt"/>
                <w:sz w:val="24"/>
                <w:szCs w:val="24"/>
              </w:rPr>
              <w:t xml:space="preserve"> а 1.1. </w:t>
            </w:r>
            <w:r w:rsidRPr="003222B8">
              <w:rPr>
                <w:rStyle w:val="105pt0pt0"/>
                <w:sz w:val="24"/>
                <w:szCs w:val="24"/>
              </w:rPr>
              <w:t>Основные понятия стандартизации, ее принципы и методы</w:t>
            </w:r>
          </w:p>
        </w:tc>
      </w:tr>
      <w:tr w:rsidR="006615C8" w:rsidRPr="00745861" w:rsidTr="006615C8">
        <w:tc>
          <w:tcPr>
            <w:tcW w:w="1551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Сформировать понятие о стандартизации и техническом нормировании, их целях и задачах.</w:t>
            </w:r>
          </w:p>
          <w:p w:rsidR="00B579EE" w:rsidRPr="006615C8" w:rsidRDefault="00B579EE" w:rsidP="00B579E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Дать понятие о роли закона Республики Беларусь «О техническом нормировании и стандартизации».</w:t>
            </w:r>
          </w:p>
          <w:p w:rsidR="006615C8" w:rsidRPr="006615C8" w:rsidRDefault="00B579EE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 xml:space="preserve">Сформировать представление об объектах, субъектах, уровнях. </w:t>
            </w:r>
            <w:r w:rsidR="006615C8" w:rsidRPr="006615C8">
              <w:rPr>
                <w:rStyle w:val="105pt0pt"/>
                <w:sz w:val="24"/>
                <w:szCs w:val="24"/>
              </w:rPr>
              <w:t>принципах и методах стандартизации.</w:t>
            </w: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915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 xml:space="preserve">Основные определения в области </w:t>
            </w:r>
            <w:r w:rsidR="00B579EE" w:rsidRPr="006615C8">
              <w:rPr>
                <w:rStyle w:val="105pt0pt"/>
                <w:sz w:val="24"/>
                <w:szCs w:val="24"/>
              </w:rPr>
              <w:t>стандартизации</w:t>
            </w:r>
            <w:r w:rsidRPr="006615C8">
              <w:rPr>
                <w:rStyle w:val="105pt0pt"/>
                <w:sz w:val="24"/>
                <w:szCs w:val="24"/>
              </w:rPr>
              <w:t>.</w:t>
            </w:r>
          </w:p>
          <w:p w:rsidR="00B579EE" w:rsidRPr="006615C8" w:rsidRDefault="00B579EE" w:rsidP="00B579EE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Правовые основы стандартизации.</w:t>
            </w:r>
          </w:p>
          <w:p w:rsid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Цели, принципы, задачи стандартизации и технического нормирования.</w:t>
            </w:r>
          </w:p>
          <w:p w:rsidR="00B579EE" w:rsidRPr="006615C8" w:rsidRDefault="00B579EE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Style w:val="105pt0pt"/>
                <w:sz w:val="24"/>
                <w:szCs w:val="24"/>
              </w:rPr>
              <w:t>Объекты и субъекты технического нормирования и стандартизации.</w:t>
            </w:r>
          </w:p>
          <w:p w:rsidR="00B579EE" w:rsidRDefault="00B579EE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Уровни стандартизации.</w:t>
            </w: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Методы стандартизации.</w:t>
            </w: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534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Раскрывает сущность стандартизации и технического нормирования, излагает их цели и задачи.</w:t>
            </w:r>
          </w:p>
          <w:p w:rsidR="00B579EE" w:rsidRDefault="00B579EE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rStyle w:val="105pt0pt"/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Объясняет роль закона Республики Беларусь «О техническом нормировании и стандартизации», излагает основные термины и определения, используемые в законе</w:t>
            </w:r>
            <w:r>
              <w:rPr>
                <w:rStyle w:val="105pt0pt"/>
                <w:sz w:val="24"/>
                <w:szCs w:val="24"/>
              </w:rPr>
              <w:t>.</w:t>
            </w: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Высказывает общее суждение о</w:t>
            </w:r>
            <w:r w:rsidR="00B579EE">
              <w:rPr>
                <w:rStyle w:val="105pt0pt"/>
                <w:sz w:val="24"/>
                <w:szCs w:val="24"/>
              </w:rPr>
              <w:t xml:space="preserve">б объектах, субъектах, </w:t>
            </w:r>
            <w:r w:rsidRPr="006615C8">
              <w:rPr>
                <w:rStyle w:val="105pt0pt"/>
                <w:sz w:val="24"/>
                <w:szCs w:val="24"/>
              </w:rPr>
              <w:t>принципах и методах стандартизации.</w:t>
            </w: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Характеризует уровни стандартизации.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0"/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 xml:space="preserve">Т е </w:t>
            </w:r>
            <w:proofErr w:type="gramStart"/>
            <w:r w:rsidRPr="006615C8">
              <w:rPr>
                <w:rStyle w:val="105pt0pt"/>
                <w:sz w:val="24"/>
                <w:szCs w:val="24"/>
              </w:rPr>
              <w:t>м</w:t>
            </w:r>
            <w:proofErr w:type="gramEnd"/>
            <w:r w:rsidRPr="006615C8">
              <w:rPr>
                <w:rStyle w:val="105pt0pt"/>
                <w:sz w:val="24"/>
                <w:szCs w:val="24"/>
              </w:rPr>
              <w:t xml:space="preserve"> а 1.2. </w:t>
            </w:r>
            <w:r w:rsidRPr="006615C8">
              <w:rPr>
                <w:rStyle w:val="105pt0pt0"/>
                <w:sz w:val="24"/>
                <w:szCs w:val="24"/>
              </w:rPr>
              <w:t xml:space="preserve">Категории и виды технических нормативных правовых актов, </w:t>
            </w: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6615C8">
              <w:rPr>
                <w:rStyle w:val="105pt0pt0"/>
                <w:sz w:val="24"/>
                <w:szCs w:val="24"/>
              </w:rPr>
              <w:t>применяемых в Республике Беларусь в области</w:t>
            </w:r>
            <w:r>
              <w:rPr>
                <w:rStyle w:val="105pt0pt0"/>
                <w:sz w:val="24"/>
                <w:szCs w:val="24"/>
              </w:rPr>
              <w:t xml:space="preserve"> </w:t>
            </w:r>
            <w:r w:rsidRPr="006615C8">
              <w:rPr>
                <w:rStyle w:val="105pt0pt0"/>
                <w:sz w:val="24"/>
                <w:szCs w:val="24"/>
              </w:rPr>
              <w:t>стандартизации</w:t>
            </w:r>
          </w:p>
        </w:tc>
      </w:tr>
      <w:tr w:rsidR="006615C8" w:rsidRPr="00745861" w:rsidTr="006615C8">
        <w:tc>
          <w:tcPr>
            <w:tcW w:w="1551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lastRenderedPageBreak/>
              <w:t>Сформировать знания о категориях и видах технических нормативных правовых актов в области технического нормирования и стандартизации.</w:t>
            </w: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Сформировать понятие о требованиях к ТНПА, их применении и обозначении.</w:t>
            </w:r>
          </w:p>
        </w:tc>
        <w:tc>
          <w:tcPr>
            <w:tcW w:w="1915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Технические нормативные правовые акты в области технического нормирования и стандартизации: категории и виды, требования к ним, обозначение, применение.</w:t>
            </w:r>
          </w:p>
        </w:tc>
        <w:tc>
          <w:tcPr>
            <w:tcW w:w="1534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6615C8">
              <w:rPr>
                <w:rStyle w:val="105pt0pt"/>
                <w:sz w:val="24"/>
                <w:szCs w:val="24"/>
              </w:rPr>
              <w:t>Излагает и характеризует категории и виды технических нормативных правовых актов в области технического нормирования и стандартизации, формулирует требования к ним, объясняет особенности применения и обозначение ТНПА.</w:t>
            </w:r>
          </w:p>
        </w:tc>
      </w:tr>
      <w:tr w:rsidR="006615C8" w:rsidRPr="00745861" w:rsidTr="006615C8">
        <w:tc>
          <w:tcPr>
            <w:tcW w:w="1551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105pt0pt"/>
                <w:sz w:val="24"/>
              </w:rPr>
            </w:pP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>Научить различать и характеризовать виды нормативных документов по стандартизации.</w:t>
            </w:r>
          </w:p>
        </w:tc>
        <w:tc>
          <w:tcPr>
            <w:tcW w:w="1915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left="120" w:firstLine="1240"/>
              <w:jc w:val="both"/>
              <w:rPr>
                <w:rStyle w:val="105pt0pt1"/>
                <w:sz w:val="24"/>
              </w:rPr>
            </w:pPr>
            <w:r w:rsidRPr="006615C8">
              <w:rPr>
                <w:rStyle w:val="105pt0pt1"/>
                <w:sz w:val="24"/>
              </w:rPr>
              <w:t xml:space="preserve">Практические занятия </w:t>
            </w: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41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>Изучение нормативных документов по стандартизации.</w:t>
            </w:r>
          </w:p>
        </w:tc>
        <w:tc>
          <w:tcPr>
            <w:tcW w:w="1534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105pt0pt"/>
                <w:sz w:val="24"/>
              </w:rPr>
            </w:pP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>Определяет вид нормативного документа по стандартизации и характеризует его.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05pt0pt"/>
                <w:sz w:val="24"/>
              </w:rPr>
            </w:pPr>
            <w:r w:rsidRPr="006615C8">
              <w:rPr>
                <w:rStyle w:val="105pt0pt"/>
                <w:sz w:val="24"/>
              </w:rPr>
              <w:t xml:space="preserve">Т е </w:t>
            </w:r>
            <w:proofErr w:type="gramStart"/>
            <w:r w:rsidRPr="006615C8">
              <w:rPr>
                <w:rStyle w:val="105pt0pt"/>
                <w:sz w:val="24"/>
              </w:rPr>
              <w:t>м</w:t>
            </w:r>
            <w:proofErr w:type="gramEnd"/>
            <w:r w:rsidRPr="006615C8">
              <w:rPr>
                <w:rStyle w:val="105pt0pt"/>
                <w:sz w:val="24"/>
              </w:rPr>
              <w:t xml:space="preserve"> а 1.3. </w:t>
            </w:r>
            <w:r w:rsidRPr="006615C8">
              <w:rPr>
                <w:rStyle w:val="105pt0pt0"/>
                <w:sz w:val="24"/>
              </w:rPr>
              <w:t>Государственное регулирование в области стандартизации</w:t>
            </w:r>
          </w:p>
        </w:tc>
      </w:tr>
      <w:tr w:rsidR="006615C8" w:rsidRPr="00745861" w:rsidTr="006615C8">
        <w:tc>
          <w:tcPr>
            <w:tcW w:w="1551" w:type="pct"/>
          </w:tcPr>
          <w:p w:rsidR="006615C8" w:rsidRPr="006615C8" w:rsidRDefault="006615C8" w:rsidP="00B579EE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>Сформировать представление об органах и службах стандартизации Республики Беларусь. Познакомить со структурой, полномочиями и функциями Госстандарта и его подразделений.</w:t>
            </w:r>
          </w:p>
        </w:tc>
        <w:tc>
          <w:tcPr>
            <w:tcW w:w="1915" w:type="pct"/>
          </w:tcPr>
          <w:p w:rsidR="00B579EE" w:rsidRDefault="006615C8" w:rsidP="006615C8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  <w:rPr>
                <w:rStyle w:val="105pt0pt"/>
                <w:sz w:val="24"/>
              </w:rPr>
            </w:pPr>
            <w:r w:rsidRPr="006615C8">
              <w:rPr>
                <w:rStyle w:val="105pt0pt"/>
                <w:sz w:val="24"/>
              </w:rPr>
              <w:t xml:space="preserve">Органы и службы стандартизации Республики Беларусь. </w:t>
            </w: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>Структура, полномочия и функции Госстандарта и его подразделений.</w:t>
            </w: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534" w:type="pct"/>
          </w:tcPr>
          <w:p w:rsidR="006615C8" w:rsidRPr="006615C8" w:rsidRDefault="006615C8" w:rsidP="00B579EE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 xml:space="preserve">Называет органы и службы стандартизации Республики Беларусь, структуру Госстандарта. Указывает полномочия и функции Госстандарта и его подразделений. 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B579EE" w:rsidRDefault="006615C8" w:rsidP="00B579EE">
            <w:pPr>
              <w:pStyle w:val="2"/>
              <w:shd w:val="clear" w:color="auto" w:fill="auto"/>
              <w:spacing w:before="0" w:after="0" w:line="278" w:lineRule="exact"/>
              <w:ind w:firstLine="0"/>
              <w:rPr>
                <w:rStyle w:val="105pt0pt0"/>
                <w:sz w:val="24"/>
              </w:rPr>
            </w:pPr>
            <w:r w:rsidRPr="006615C8">
              <w:rPr>
                <w:rStyle w:val="105pt0pt0"/>
                <w:sz w:val="24"/>
              </w:rPr>
              <w:t xml:space="preserve">Т </w:t>
            </w:r>
            <w:r w:rsidRPr="006615C8">
              <w:rPr>
                <w:rStyle w:val="105pt0pt"/>
                <w:sz w:val="24"/>
              </w:rPr>
              <w:t xml:space="preserve">е </w:t>
            </w:r>
            <w:proofErr w:type="gramStart"/>
            <w:r w:rsidRPr="006615C8">
              <w:rPr>
                <w:rStyle w:val="105pt0pt"/>
                <w:sz w:val="24"/>
              </w:rPr>
              <w:t>м</w:t>
            </w:r>
            <w:proofErr w:type="gramEnd"/>
            <w:r w:rsidRPr="006615C8">
              <w:rPr>
                <w:rStyle w:val="105pt0pt"/>
                <w:sz w:val="24"/>
              </w:rPr>
              <w:t xml:space="preserve"> а </w:t>
            </w:r>
            <w:r w:rsidRPr="006615C8">
              <w:rPr>
                <w:rStyle w:val="105pt0pt0"/>
                <w:sz w:val="24"/>
              </w:rPr>
              <w:t>1.4. Порядок разработки, утверждения, изменения</w:t>
            </w:r>
          </w:p>
          <w:p w:rsidR="006615C8" w:rsidRPr="006615C8" w:rsidRDefault="006615C8" w:rsidP="00B579EE">
            <w:pPr>
              <w:pStyle w:val="2"/>
              <w:shd w:val="clear" w:color="auto" w:fill="auto"/>
              <w:spacing w:before="0" w:after="0" w:line="278" w:lineRule="exact"/>
              <w:ind w:firstLine="0"/>
              <w:rPr>
                <w:rStyle w:val="105pt0pt"/>
                <w:sz w:val="24"/>
              </w:rPr>
            </w:pPr>
            <w:r w:rsidRPr="006615C8">
              <w:rPr>
                <w:rStyle w:val="105pt0pt0"/>
                <w:sz w:val="24"/>
              </w:rPr>
              <w:t>технических нормативных правовых актов в области стандартизации</w:t>
            </w:r>
          </w:p>
        </w:tc>
      </w:tr>
      <w:tr w:rsidR="006615C8" w:rsidRPr="00745861" w:rsidTr="006615C8">
        <w:tc>
          <w:tcPr>
            <w:tcW w:w="1551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>Сформировать понятие ' о порядке разработки, утверждения и изменения ТНПА в области технического нормирования и стандартизации.</w:t>
            </w:r>
          </w:p>
        </w:tc>
        <w:tc>
          <w:tcPr>
            <w:tcW w:w="1915" w:type="pct"/>
          </w:tcPr>
          <w:p w:rsidR="006615C8" w:rsidRPr="006615C8" w:rsidRDefault="006615C8" w:rsidP="00B579EE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 xml:space="preserve">Порядок разработки, утверждения и изменения технических регламентов, технических кодексов установившейся практики, </w:t>
            </w:r>
            <w:r w:rsidR="00B579EE" w:rsidRPr="006615C8">
              <w:rPr>
                <w:rStyle w:val="105pt0pt"/>
                <w:sz w:val="24"/>
              </w:rPr>
              <w:t>общегосударственных классификаторов</w:t>
            </w:r>
            <w:r w:rsidR="00B579EE">
              <w:rPr>
                <w:rStyle w:val="105pt0pt"/>
                <w:sz w:val="24"/>
              </w:rPr>
              <w:t>,</w:t>
            </w:r>
            <w:r w:rsidR="00B579EE" w:rsidRPr="006615C8">
              <w:rPr>
                <w:rStyle w:val="105pt0pt"/>
                <w:sz w:val="24"/>
              </w:rPr>
              <w:t xml:space="preserve"> </w:t>
            </w:r>
            <w:r w:rsidRPr="006615C8">
              <w:rPr>
                <w:rStyle w:val="105pt0pt"/>
                <w:sz w:val="24"/>
              </w:rPr>
              <w:t>стандартов и технических условий.</w:t>
            </w:r>
          </w:p>
        </w:tc>
        <w:tc>
          <w:tcPr>
            <w:tcW w:w="1534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>Описывает порядок разработки, утверждения и изменения ТНПА</w:t>
            </w:r>
            <w:r w:rsidR="00B579EE" w:rsidRPr="006615C8">
              <w:rPr>
                <w:rStyle w:val="105pt0pt"/>
                <w:sz w:val="24"/>
              </w:rPr>
              <w:t xml:space="preserve"> в области технического нормирования и стандартизации</w:t>
            </w:r>
            <w:r w:rsidRPr="006615C8">
              <w:rPr>
                <w:rStyle w:val="105pt0pt"/>
                <w:sz w:val="24"/>
              </w:rPr>
              <w:t>.</w:t>
            </w:r>
          </w:p>
        </w:tc>
      </w:tr>
      <w:tr w:rsidR="006615C8" w:rsidRPr="00745861" w:rsidTr="006615C8">
        <w:tc>
          <w:tcPr>
            <w:tcW w:w="1551" w:type="pct"/>
          </w:tcPr>
          <w:p w:rsidR="006615C8" w:rsidRDefault="006615C8" w:rsidP="006615C8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  <w:rPr>
                <w:rStyle w:val="105pt0pt"/>
                <w:sz w:val="24"/>
              </w:rPr>
            </w:pP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>Закрепить знания о порядке разработки и утверждения нормативных документов по стандартизации.</w:t>
            </w:r>
          </w:p>
        </w:tc>
        <w:tc>
          <w:tcPr>
            <w:tcW w:w="1915" w:type="pct"/>
          </w:tcPr>
          <w:p w:rsid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left="120" w:firstLine="1240"/>
              <w:jc w:val="both"/>
              <w:rPr>
                <w:rStyle w:val="105pt0pt1"/>
                <w:sz w:val="24"/>
              </w:rPr>
            </w:pPr>
            <w:r w:rsidRPr="006615C8">
              <w:rPr>
                <w:rStyle w:val="105pt0pt1"/>
                <w:sz w:val="24"/>
              </w:rPr>
              <w:t xml:space="preserve">Практические занятия </w:t>
            </w: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left="41"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>Изучение порядка разработки и утверждения нормативных документов по стандартизации</w:t>
            </w:r>
          </w:p>
        </w:tc>
        <w:tc>
          <w:tcPr>
            <w:tcW w:w="1534" w:type="pct"/>
          </w:tcPr>
          <w:p w:rsid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105pt0pt"/>
                <w:sz w:val="24"/>
              </w:rPr>
            </w:pPr>
          </w:p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>Комментирует порядок разработки и утверждения нормативных документов по стандартизации.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05pt0pt"/>
                <w:sz w:val="24"/>
              </w:rPr>
            </w:pPr>
            <w:r w:rsidRPr="006615C8">
              <w:rPr>
                <w:rStyle w:val="105pt0pt0"/>
                <w:sz w:val="24"/>
              </w:rPr>
              <w:t xml:space="preserve">Т </w:t>
            </w:r>
            <w:r w:rsidRPr="006615C8">
              <w:rPr>
                <w:rStyle w:val="105pt0pt"/>
                <w:sz w:val="24"/>
              </w:rPr>
              <w:t xml:space="preserve">е </w:t>
            </w:r>
            <w:proofErr w:type="gramStart"/>
            <w:r w:rsidRPr="006615C8">
              <w:rPr>
                <w:rStyle w:val="105pt0pt"/>
                <w:sz w:val="24"/>
              </w:rPr>
              <w:t>м</w:t>
            </w:r>
            <w:proofErr w:type="gramEnd"/>
            <w:r w:rsidRPr="006615C8">
              <w:rPr>
                <w:rStyle w:val="105pt0pt"/>
                <w:sz w:val="24"/>
              </w:rPr>
              <w:t xml:space="preserve"> а </w:t>
            </w:r>
            <w:r w:rsidRPr="006615C8">
              <w:rPr>
                <w:rStyle w:val="105pt0pt0"/>
                <w:sz w:val="24"/>
              </w:rPr>
              <w:t>1.5. Стандартизация систем управления качеством</w:t>
            </w:r>
          </w:p>
        </w:tc>
      </w:tr>
      <w:tr w:rsidR="006615C8" w:rsidRPr="00745861" w:rsidTr="006615C8">
        <w:tc>
          <w:tcPr>
            <w:tcW w:w="1551" w:type="pct"/>
          </w:tcPr>
          <w:p w:rsidR="006615C8" w:rsidRPr="00B579EE" w:rsidRDefault="006615C8" w:rsidP="006615C8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B579EE">
              <w:rPr>
                <w:rStyle w:val="105pt0pt"/>
                <w:sz w:val="24"/>
                <w:szCs w:val="24"/>
              </w:rPr>
              <w:lastRenderedPageBreak/>
              <w:t>Сформировать понятие о международных стандартах в области менеджмента качества, о принципах менеджмента качества.</w:t>
            </w:r>
          </w:p>
        </w:tc>
        <w:tc>
          <w:tcPr>
            <w:tcW w:w="1915" w:type="pct"/>
          </w:tcPr>
          <w:p w:rsidR="006615C8" w:rsidRPr="00B579EE" w:rsidRDefault="006615C8" w:rsidP="006615C8">
            <w:pPr>
              <w:pStyle w:val="2"/>
              <w:shd w:val="clear" w:color="auto" w:fill="auto"/>
              <w:spacing w:before="0" w:after="0" w:line="274" w:lineRule="exact"/>
              <w:ind w:left="120" w:firstLine="0"/>
              <w:jc w:val="both"/>
              <w:rPr>
                <w:sz w:val="24"/>
                <w:szCs w:val="24"/>
              </w:rPr>
            </w:pPr>
            <w:r w:rsidRPr="00B579EE">
              <w:rPr>
                <w:rStyle w:val="105pt0pt"/>
                <w:sz w:val="24"/>
                <w:szCs w:val="24"/>
              </w:rPr>
              <w:t>Международные стандарты в области менеджмента качества ИСО серии 9000. Принципы менеджмента качества.</w:t>
            </w:r>
          </w:p>
        </w:tc>
        <w:tc>
          <w:tcPr>
            <w:tcW w:w="1534" w:type="pct"/>
          </w:tcPr>
          <w:p w:rsidR="006615C8" w:rsidRPr="00B579EE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B579EE">
              <w:rPr>
                <w:rStyle w:val="105pt0pt"/>
                <w:sz w:val="24"/>
                <w:szCs w:val="24"/>
              </w:rPr>
              <w:t>Объясняет значение международных стандартов ИСО серии 9000, комментирует принципы менеджмента качества.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6615C8" w:rsidRPr="00D97080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05pt0pt"/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 xml:space="preserve">Т е </w:t>
            </w:r>
            <w:proofErr w:type="gramStart"/>
            <w:r w:rsidRPr="00D97080">
              <w:rPr>
                <w:rStyle w:val="105pt0pt"/>
                <w:sz w:val="24"/>
                <w:szCs w:val="24"/>
              </w:rPr>
              <w:t>м</w:t>
            </w:r>
            <w:proofErr w:type="gramEnd"/>
            <w:r w:rsidRPr="00D97080">
              <w:rPr>
                <w:rStyle w:val="105pt0pt"/>
                <w:sz w:val="24"/>
                <w:szCs w:val="24"/>
              </w:rPr>
              <w:t xml:space="preserve"> а 1.6. </w:t>
            </w:r>
            <w:r w:rsidRPr="00D97080">
              <w:rPr>
                <w:rStyle w:val="105pt0pt0"/>
                <w:sz w:val="24"/>
                <w:szCs w:val="24"/>
              </w:rPr>
              <w:t>Стандартизация в сфере услуг, экологии и охраны труда</w:t>
            </w:r>
          </w:p>
        </w:tc>
      </w:tr>
      <w:tr w:rsidR="006615C8" w:rsidRPr="00745861" w:rsidTr="006615C8">
        <w:tc>
          <w:tcPr>
            <w:tcW w:w="1551" w:type="pct"/>
          </w:tcPr>
          <w:p w:rsidR="006615C8" w:rsidRPr="006615C8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6615C8">
              <w:rPr>
                <w:rStyle w:val="105pt0pt"/>
                <w:sz w:val="24"/>
              </w:rPr>
              <w:t>Сформировать понятие о стандартизации в сфере услуг, экологической сертификации и сертификации систем безопасности труда, их целях и значении, правовой основе. Сформировать понятие о международных стандартах на системы управления окружающей средой и систему менеджмента профессиональной безопасности и здоровья</w:t>
            </w:r>
          </w:p>
        </w:tc>
        <w:tc>
          <w:tcPr>
            <w:tcW w:w="1915" w:type="pct"/>
          </w:tcPr>
          <w:p w:rsidR="006615C8" w:rsidRPr="00D97080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>Стандартизация в сфере услуг: значение, основные направления.</w:t>
            </w:r>
          </w:p>
          <w:p w:rsidR="006615C8" w:rsidRPr="00D97080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>Понятие экологической стандартизации, ее цели, правовая основа. Экологический контроль.</w:t>
            </w:r>
          </w:p>
          <w:p w:rsidR="006615C8" w:rsidRPr="00D97080" w:rsidRDefault="006615C8" w:rsidP="006615C8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>Международные стандарты ИСО серии 14000. Система стандартов безопасности труда ОН8А8 18000, их значение.</w:t>
            </w:r>
          </w:p>
        </w:tc>
        <w:tc>
          <w:tcPr>
            <w:tcW w:w="1534" w:type="pct"/>
          </w:tcPr>
          <w:p w:rsidR="006615C8" w:rsidRPr="00D97080" w:rsidRDefault="006615C8" w:rsidP="006615C8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 xml:space="preserve">Раскрывает цели и значение стандартизации в сфере услуг, экологии и охраны труда, </w:t>
            </w:r>
            <w:proofErr w:type="gramStart"/>
            <w:r w:rsidRPr="00D97080">
              <w:rPr>
                <w:rStyle w:val="105pt0pt"/>
                <w:sz w:val="24"/>
                <w:szCs w:val="24"/>
              </w:rPr>
              <w:t>Объясняет</w:t>
            </w:r>
            <w:proofErr w:type="gramEnd"/>
            <w:r w:rsidRPr="00D97080">
              <w:rPr>
                <w:rStyle w:val="105pt0pt"/>
                <w:sz w:val="24"/>
                <w:szCs w:val="24"/>
              </w:rPr>
              <w:t xml:space="preserve"> значение международных стандартов в этих областях.</w:t>
            </w:r>
          </w:p>
        </w:tc>
      </w:tr>
      <w:tr w:rsidR="006615C8" w:rsidRPr="00745861" w:rsidTr="006615C8">
        <w:tc>
          <w:tcPr>
            <w:tcW w:w="5000" w:type="pct"/>
            <w:gridSpan w:val="3"/>
          </w:tcPr>
          <w:p w:rsidR="006615C8" w:rsidRPr="00D97080" w:rsidRDefault="006615C8" w:rsidP="006615C8">
            <w:pPr>
              <w:pStyle w:val="2"/>
              <w:shd w:val="clear" w:color="auto" w:fill="auto"/>
              <w:spacing w:before="0" w:after="0" w:line="278" w:lineRule="exact"/>
              <w:ind w:firstLine="0"/>
              <w:rPr>
                <w:rStyle w:val="105pt0pt"/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 xml:space="preserve">Т е </w:t>
            </w:r>
            <w:proofErr w:type="gramStart"/>
            <w:r w:rsidRPr="00D97080">
              <w:rPr>
                <w:rStyle w:val="105pt0pt"/>
                <w:sz w:val="24"/>
                <w:szCs w:val="24"/>
              </w:rPr>
              <w:t>м</w:t>
            </w:r>
            <w:proofErr w:type="gramEnd"/>
            <w:r w:rsidRPr="00D97080">
              <w:rPr>
                <w:rStyle w:val="105pt0pt"/>
                <w:sz w:val="24"/>
                <w:szCs w:val="24"/>
              </w:rPr>
              <w:t xml:space="preserve"> а </w:t>
            </w:r>
            <w:r w:rsidRPr="00D97080">
              <w:rPr>
                <w:rStyle w:val="105pt0pt0"/>
                <w:sz w:val="24"/>
                <w:szCs w:val="24"/>
              </w:rPr>
              <w:t>1</w:t>
            </w:r>
            <w:r w:rsidRPr="00D97080">
              <w:rPr>
                <w:rStyle w:val="105pt0pt"/>
                <w:sz w:val="24"/>
                <w:szCs w:val="24"/>
              </w:rPr>
              <w:t xml:space="preserve">.7. </w:t>
            </w:r>
            <w:r w:rsidRPr="00D97080">
              <w:rPr>
                <w:rStyle w:val="105pt0pt0"/>
                <w:sz w:val="24"/>
                <w:szCs w:val="24"/>
              </w:rPr>
              <w:t>Международное сотрудничество Республики Беларусь в области стандартизации</w:t>
            </w:r>
          </w:p>
        </w:tc>
      </w:tr>
      <w:tr w:rsidR="006615C8" w:rsidRPr="00745861" w:rsidTr="006615C8">
        <w:tc>
          <w:tcPr>
            <w:tcW w:w="1551" w:type="pct"/>
          </w:tcPr>
          <w:p w:rsidR="006615C8" w:rsidRPr="00D97080" w:rsidRDefault="006615C8" w:rsidP="00D97080">
            <w:pPr>
              <w:pStyle w:val="2"/>
              <w:shd w:val="clear" w:color="auto" w:fill="auto"/>
              <w:spacing w:before="0" w:after="0" w:line="269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>Сформировать представление о деятельности международных организаций по стандартизации, в которые входит Республика Беларусь, и об основных региональных организациях по стандартизации.</w:t>
            </w:r>
          </w:p>
        </w:tc>
        <w:tc>
          <w:tcPr>
            <w:tcW w:w="1915" w:type="pct"/>
          </w:tcPr>
          <w:p w:rsidR="006615C8" w:rsidRPr="00D97080" w:rsidRDefault="006615C8" w:rsidP="006615C8">
            <w:pPr>
              <w:pStyle w:val="2"/>
              <w:shd w:val="clear" w:color="auto" w:fill="auto"/>
              <w:spacing w:before="0" w:after="0" w:line="269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>Международные и региональные организации по стандартизации: цели, основные направления деятельности.</w:t>
            </w:r>
          </w:p>
        </w:tc>
        <w:tc>
          <w:tcPr>
            <w:tcW w:w="1534" w:type="pct"/>
          </w:tcPr>
          <w:p w:rsidR="006615C8" w:rsidRPr="00D97080" w:rsidRDefault="006615C8" w:rsidP="006615C8">
            <w:pPr>
              <w:pStyle w:val="2"/>
              <w:shd w:val="clear" w:color="auto" w:fill="auto"/>
              <w:spacing w:before="0" w:after="0" w:line="269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>Называет основные международные и региональные организации по стандартизации, указывает их цели, объясняет направления и значение их деятельности.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69" w:lineRule="exact"/>
              <w:ind w:firstLine="0"/>
              <w:rPr>
                <w:rStyle w:val="105pt0pt"/>
                <w:sz w:val="24"/>
              </w:rPr>
            </w:pPr>
            <w:r w:rsidRPr="00D97080">
              <w:rPr>
                <w:rStyle w:val="105pt0pt"/>
                <w:sz w:val="24"/>
              </w:rPr>
              <w:t xml:space="preserve">Т е </w:t>
            </w:r>
            <w:proofErr w:type="gramStart"/>
            <w:r w:rsidRPr="00D97080">
              <w:rPr>
                <w:rStyle w:val="105pt0pt"/>
                <w:sz w:val="24"/>
              </w:rPr>
              <w:t>м</w:t>
            </w:r>
            <w:proofErr w:type="gramEnd"/>
            <w:r w:rsidRPr="00D97080">
              <w:rPr>
                <w:rStyle w:val="105pt0pt"/>
                <w:sz w:val="24"/>
              </w:rPr>
              <w:t xml:space="preserve"> а </w:t>
            </w:r>
            <w:r w:rsidRPr="00D97080">
              <w:rPr>
                <w:rStyle w:val="105pt0pt0"/>
                <w:sz w:val="24"/>
              </w:rPr>
              <w:t>1.8. Межгосударственная стандартизация</w:t>
            </w:r>
          </w:p>
        </w:tc>
      </w:tr>
      <w:tr w:rsidR="00D97080" w:rsidRPr="00745861" w:rsidTr="00D97080">
        <w:tc>
          <w:tcPr>
            <w:tcW w:w="1551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Сформировать представление о стандартизации в Содружестве Независимых Государств, о целях, принципах и функциях ЕАСС, основных направлениях деятельности.</w:t>
            </w: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 xml:space="preserve">Сформировать понятие о межгосударственных стандартах и их </w:t>
            </w:r>
            <w:r w:rsidRPr="00D97080">
              <w:rPr>
                <w:rStyle w:val="105pt0pt"/>
                <w:sz w:val="24"/>
              </w:rPr>
              <w:lastRenderedPageBreak/>
              <w:t>значении.</w:t>
            </w:r>
          </w:p>
        </w:tc>
        <w:tc>
          <w:tcPr>
            <w:tcW w:w="1915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lastRenderedPageBreak/>
              <w:t>Евразийский совет по стандартизации, метрологии и сертификации: цели и принципы деятельности, структура и функции, основные направления работы.</w:t>
            </w: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Применение межгосударственных стандартов.</w:t>
            </w:r>
          </w:p>
        </w:tc>
        <w:tc>
          <w:tcPr>
            <w:tcW w:w="1534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Объясняет значение межгосударственной стандартизации и межгосударственных стандартов, указывает цели, называет основные направления работ по межгосударственной стандартизации.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05pt0pt"/>
                <w:sz w:val="24"/>
              </w:rPr>
            </w:pPr>
            <w:r w:rsidRPr="00D97080">
              <w:rPr>
                <w:rStyle w:val="105pt0pt"/>
                <w:sz w:val="24"/>
              </w:rPr>
              <w:lastRenderedPageBreak/>
              <w:t xml:space="preserve">РАЗДЕЛ 2. </w:t>
            </w:r>
            <w:r w:rsidRPr="00D97080">
              <w:rPr>
                <w:rStyle w:val="105pt0pt0"/>
                <w:sz w:val="24"/>
              </w:rPr>
              <w:t>Основы сертификации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B579EE" w:rsidRDefault="00D97080" w:rsidP="00D97080">
            <w:pPr>
              <w:pStyle w:val="2"/>
              <w:shd w:val="clear" w:color="auto" w:fill="auto"/>
              <w:spacing w:before="0" w:after="0" w:line="210" w:lineRule="exact"/>
              <w:ind w:firstLine="0"/>
              <w:rPr>
                <w:rStyle w:val="105pt0pt0"/>
                <w:sz w:val="24"/>
              </w:rPr>
            </w:pPr>
            <w:r w:rsidRPr="00D97080">
              <w:rPr>
                <w:rStyle w:val="105pt0pt"/>
                <w:sz w:val="24"/>
              </w:rPr>
              <w:t xml:space="preserve">Т е </w:t>
            </w:r>
            <w:proofErr w:type="gramStart"/>
            <w:r w:rsidRPr="00D97080">
              <w:rPr>
                <w:rStyle w:val="105pt0pt"/>
                <w:sz w:val="24"/>
              </w:rPr>
              <w:t>м</w:t>
            </w:r>
            <w:proofErr w:type="gramEnd"/>
            <w:r w:rsidRPr="00D97080">
              <w:rPr>
                <w:rStyle w:val="105pt0pt"/>
                <w:sz w:val="24"/>
              </w:rPr>
              <w:t xml:space="preserve"> а 2.1. </w:t>
            </w:r>
            <w:r w:rsidRPr="00D97080">
              <w:rPr>
                <w:rStyle w:val="105pt0pt0"/>
                <w:sz w:val="24"/>
              </w:rPr>
              <w:t xml:space="preserve">Основные понятия в области сертификации и оценки соответствия. </w:t>
            </w: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10" w:lineRule="exact"/>
              <w:ind w:firstLine="0"/>
              <w:rPr>
                <w:sz w:val="24"/>
              </w:rPr>
            </w:pPr>
            <w:r w:rsidRPr="00D97080">
              <w:rPr>
                <w:rStyle w:val="105pt0pt0"/>
                <w:sz w:val="24"/>
              </w:rPr>
              <w:t>Система аккредитации Республики Беларусь</w:t>
            </w:r>
          </w:p>
        </w:tc>
      </w:tr>
      <w:tr w:rsidR="00D97080" w:rsidRPr="00745861" w:rsidTr="00D97080">
        <w:tc>
          <w:tcPr>
            <w:tcW w:w="1551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Дать понятие об оценке соответствия, ее целях, принципах, объектах, формах.</w:t>
            </w:r>
          </w:p>
          <w:p w:rsidR="00B579EE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105pt0pt"/>
                <w:sz w:val="24"/>
              </w:rPr>
            </w:pPr>
            <w:r w:rsidRPr="00D97080">
              <w:rPr>
                <w:rStyle w:val="105pt0pt"/>
                <w:sz w:val="24"/>
              </w:rPr>
              <w:t xml:space="preserve">Дать понятие о роли закона Республики Беларусь «Об оценке соответствия техническим требованиям и аккредитации органов по оценке соответствия». Сформировать понятие о терминах и определениях, используемых в законе. </w:t>
            </w: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Сформировать знания о документах об оценке соответствия.</w:t>
            </w:r>
          </w:p>
          <w:p w:rsidR="00D97080" w:rsidRPr="00D97080" w:rsidRDefault="00D97080" w:rsidP="00B579EE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Сформировать понятие об аккредитации, ее целях</w:t>
            </w:r>
            <w:r w:rsidR="00B579EE">
              <w:rPr>
                <w:rStyle w:val="105pt0pt"/>
                <w:sz w:val="24"/>
              </w:rPr>
              <w:t>,</w:t>
            </w:r>
            <w:r w:rsidRPr="00D97080">
              <w:rPr>
                <w:rStyle w:val="105pt0pt"/>
                <w:sz w:val="24"/>
              </w:rPr>
              <w:t xml:space="preserve"> принципах и значении.</w:t>
            </w:r>
          </w:p>
        </w:tc>
        <w:tc>
          <w:tcPr>
            <w:tcW w:w="1915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Оценка соответствия: сущность, цели, принципы, объекты, формы оценки соответствия.</w:t>
            </w: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left="120" w:firstLine="0"/>
              <w:jc w:val="left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Правовая основа оценки соответствия. Документы об оценке соответствия. Аккредитация и ее характеристика.</w:t>
            </w:r>
          </w:p>
        </w:tc>
        <w:tc>
          <w:tcPr>
            <w:tcW w:w="1534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Объясняет сущность оценки соответствия, раскрывает ее цели, принципы, формы, формулирует основные термины в области оценки соответствия. Объясняет роль закона «Об оценке соответствия техническим требованиям и аккредитации органов по оценке соответствия».</w:t>
            </w: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Называет и описывает документы об оценке соответствия.</w:t>
            </w: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Объясняет сущность аккредитации, ее цели и принципы, значение, называет объекты и субъекты аккредитации, дает определение аттестата аккредитации.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05pt0pt"/>
                <w:sz w:val="24"/>
              </w:rPr>
            </w:pPr>
            <w:r w:rsidRPr="00D97080">
              <w:rPr>
                <w:rStyle w:val="105pt3pt"/>
                <w:sz w:val="24"/>
              </w:rPr>
              <w:t>Тема</w:t>
            </w:r>
            <w:r w:rsidRPr="00D97080">
              <w:rPr>
                <w:rStyle w:val="105pt0pt"/>
                <w:sz w:val="24"/>
              </w:rPr>
              <w:t xml:space="preserve"> 2.2. </w:t>
            </w:r>
            <w:r w:rsidRPr="00D97080">
              <w:rPr>
                <w:rStyle w:val="105pt0pt0"/>
                <w:sz w:val="24"/>
              </w:rPr>
              <w:t>Национальная система подтверждения соответствия Республики Беларусь</w:t>
            </w:r>
          </w:p>
        </w:tc>
      </w:tr>
      <w:tr w:rsidR="00D97080" w:rsidRPr="00745861" w:rsidTr="00D97080">
        <w:tc>
          <w:tcPr>
            <w:tcW w:w="1551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>Сформировать понятие о подтверждении соответствия, его целях и формах. Сформировать понятие о сертификации и декларировании соответствия.</w:t>
            </w:r>
          </w:p>
          <w:p w:rsidR="00D97080" w:rsidRPr="00D97080" w:rsidRDefault="00D97080" w:rsidP="00B579EE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 xml:space="preserve">Дать представление о </w:t>
            </w:r>
            <w:r w:rsidR="00B579EE">
              <w:rPr>
                <w:rStyle w:val="105pt0pt"/>
                <w:sz w:val="24"/>
                <w:szCs w:val="24"/>
              </w:rPr>
              <w:t>Н</w:t>
            </w:r>
            <w:r w:rsidRPr="00D97080">
              <w:rPr>
                <w:rStyle w:val="105pt0pt"/>
                <w:sz w:val="24"/>
                <w:szCs w:val="24"/>
              </w:rPr>
              <w:t>ациональной системе подтверждения соответствия Республики Беларусь.</w:t>
            </w:r>
          </w:p>
        </w:tc>
        <w:tc>
          <w:tcPr>
            <w:tcW w:w="1915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>Подтверждение соответствия: цели, принципы, формы. Структура Национальной системы подтверждения соответствия Республики Беларусь.</w:t>
            </w:r>
          </w:p>
        </w:tc>
        <w:tc>
          <w:tcPr>
            <w:tcW w:w="1534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69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>Объясняет сущность подтверждения соответствия, его цели и принципы. Характеризует формы подтверждения соответствия.</w:t>
            </w:r>
          </w:p>
          <w:p w:rsidR="00D97080" w:rsidRPr="00D97080" w:rsidRDefault="00D97080" w:rsidP="00B579EE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D97080">
              <w:rPr>
                <w:rStyle w:val="105pt0pt"/>
                <w:sz w:val="24"/>
                <w:szCs w:val="24"/>
              </w:rPr>
              <w:t xml:space="preserve">Высказывает общее суждение о </w:t>
            </w:r>
            <w:r w:rsidR="00B579EE">
              <w:rPr>
                <w:rStyle w:val="105pt0pt"/>
                <w:sz w:val="24"/>
                <w:szCs w:val="24"/>
              </w:rPr>
              <w:t>Н</w:t>
            </w:r>
            <w:r w:rsidRPr="00D97080">
              <w:rPr>
                <w:rStyle w:val="105pt0pt"/>
                <w:sz w:val="24"/>
                <w:szCs w:val="24"/>
              </w:rPr>
              <w:t>ациональной системе подтверждения соответствия Республики Беларусь, ее структуре.</w:t>
            </w:r>
          </w:p>
        </w:tc>
      </w:tr>
      <w:tr w:rsidR="00D97080" w:rsidRPr="00745861" w:rsidTr="00D97080">
        <w:tc>
          <w:tcPr>
            <w:tcW w:w="1551" w:type="pct"/>
          </w:tcPr>
          <w:p w:rsidR="00B579EE" w:rsidRDefault="00B579EE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105pt0pt"/>
                <w:sz w:val="24"/>
              </w:rPr>
            </w:pPr>
          </w:p>
          <w:p w:rsidR="00D97080" w:rsidRDefault="00D97080" w:rsidP="00B579EE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105pt0pt"/>
                <w:sz w:val="24"/>
              </w:rPr>
            </w:pPr>
            <w:r w:rsidRPr="00D97080">
              <w:rPr>
                <w:rStyle w:val="105pt0pt"/>
                <w:sz w:val="24"/>
              </w:rPr>
              <w:t xml:space="preserve">Сформировать умение работать с законом «Об оценке соответствия техническим требованиям и </w:t>
            </w:r>
            <w:r w:rsidRPr="00D97080">
              <w:rPr>
                <w:rStyle w:val="105pt0pt"/>
                <w:sz w:val="24"/>
              </w:rPr>
              <w:lastRenderedPageBreak/>
              <w:t xml:space="preserve">аккредитации органов по оценке соответствия», </w:t>
            </w:r>
            <w:r w:rsidR="00B579EE">
              <w:rPr>
                <w:rStyle w:val="105pt0pt"/>
                <w:sz w:val="24"/>
              </w:rPr>
              <w:t>давать характеристику документов на подтверждение соответствия</w:t>
            </w:r>
          </w:p>
          <w:p w:rsidR="00B579EE" w:rsidRPr="00D97080" w:rsidRDefault="00B579EE" w:rsidP="00B579EE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915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left="120" w:firstLine="0"/>
              <w:rPr>
                <w:rStyle w:val="105pt0pt1"/>
                <w:sz w:val="24"/>
              </w:rPr>
            </w:pPr>
            <w:r w:rsidRPr="00D97080">
              <w:rPr>
                <w:rStyle w:val="105pt0pt1"/>
                <w:sz w:val="24"/>
              </w:rPr>
              <w:lastRenderedPageBreak/>
              <w:t>Практические занятия</w:t>
            </w: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left="41"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Изучение нормативных документов по сертификации</w:t>
            </w:r>
          </w:p>
        </w:tc>
        <w:tc>
          <w:tcPr>
            <w:tcW w:w="1534" w:type="pct"/>
          </w:tcPr>
          <w:p w:rsidR="00B579EE" w:rsidRDefault="00B579EE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105pt0pt"/>
                <w:sz w:val="24"/>
              </w:rPr>
            </w:pPr>
          </w:p>
          <w:p w:rsidR="00D97080" w:rsidRPr="00D97080" w:rsidRDefault="00D97080" w:rsidP="00B579EE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 xml:space="preserve">Высказывает общее суждение о структуре закона, комментирует основные положения </w:t>
            </w:r>
            <w:proofErr w:type="gramStart"/>
            <w:r w:rsidRPr="00D97080">
              <w:rPr>
                <w:rStyle w:val="105pt0pt"/>
                <w:sz w:val="24"/>
              </w:rPr>
              <w:t>закона</w:t>
            </w:r>
            <w:r w:rsidR="00B579EE">
              <w:rPr>
                <w:rStyle w:val="105pt0pt"/>
                <w:sz w:val="24"/>
              </w:rPr>
              <w:t xml:space="preserve">, </w:t>
            </w:r>
            <w:r w:rsidRPr="00D97080">
              <w:rPr>
                <w:rStyle w:val="105pt0pt"/>
                <w:sz w:val="24"/>
              </w:rPr>
              <w:t xml:space="preserve"> описывает</w:t>
            </w:r>
            <w:proofErr w:type="gramEnd"/>
            <w:r w:rsidRPr="00D97080">
              <w:rPr>
                <w:rStyle w:val="105pt0pt"/>
                <w:sz w:val="24"/>
              </w:rPr>
              <w:t xml:space="preserve"> </w:t>
            </w:r>
            <w:r w:rsidRPr="00D97080">
              <w:rPr>
                <w:rStyle w:val="105pt0pt"/>
                <w:sz w:val="24"/>
              </w:rPr>
              <w:lastRenderedPageBreak/>
              <w:t>различия между обязательной, добровольной сертификацией</w:t>
            </w:r>
            <w:r w:rsidR="00B579EE">
              <w:rPr>
                <w:rStyle w:val="105pt0pt"/>
                <w:sz w:val="24"/>
              </w:rPr>
              <w:t xml:space="preserve"> и декларированием соответствия</w:t>
            </w:r>
            <w:r w:rsidRPr="00D97080">
              <w:rPr>
                <w:rStyle w:val="105pt0pt"/>
                <w:sz w:val="24"/>
              </w:rPr>
              <w:t>.</w:t>
            </w:r>
            <w:r w:rsidR="00B579EE">
              <w:rPr>
                <w:rStyle w:val="105pt0pt"/>
                <w:sz w:val="24"/>
              </w:rPr>
              <w:t xml:space="preserve"> Дает характеристику образцов документов на подтверждение соответствия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05pt0pt0"/>
                <w:sz w:val="24"/>
              </w:rPr>
            </w:pPr>
            <w:r w:rsidRPr="00D97080">
              <w:rPr>
                <w:rStyle w:val="105pt0pt"/>
                <w:sz w:val="24"/>
              </w:rPr>
              <w:lastRenderedPageBreak/>
              <w:t xml:space="preserve">Т е </w:t>
            </w:r>
            <w:proofErr w:type="gramStart"/>
            <w:r w:rsidRPr="00D97080">
              <w:rPr>
                <w:rStyle w:val="105pt0pt"/>
                <w:sz w:val="24"/>
              </w:rPr>
              <w:t>м</w:t>
            </w:r>
            <w:proofErr w:type="gramEnd"/>
            <w:r w:rsidRPr="00D97080">
              <w:rPr>
                <w:rStyle w:val="105pt0pt"/>
                <w:sz w:val="24"/>
              </w:rPr>
              <w:t xml:space="preserve"> а </w:t>
            </w:r>
            <w:r w:rsidRPr="00D97080">
              <w:rPr>
                <w:rStyle w:val="105pt0pt0"/>
                <w:sz w:val="24"/>
              </w:rPr>
              <w:t xml:space="preserve">2.3. Сертификация продукции (работ, услуг) в Национальной системе </w:t>
            </w: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05pt0pt"/>
                <w:sz w:val="24"/>
              </w:rPr>
            </w:pPr>
            <w:r w:rsidRPr="00D97080">
              <w:rPr>
                <w:rStyle w:val="105pt0pt0"/>
                <w:sz w:val="24"/>
              </w:rPr>
              <w:t>подтверждения соответствия Республики Беларусь</w:t>
            </w:r>
          </w:p>
        </w:tc>
      </w:tr>
      <w:tr w:rsidR="00D97080" w:rsidRPr="00745861" w:rsidTr="00D97080">
        <w:tc>
          <w:tcPr>
            <w:tcW w:w="1551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Сформировать понятие о правилах и порядке проведения сертификации продукции, особенностях сертификации услуг. Сформировать знания о порядке выдачи сертификатов соответствия и действий с ними, о порядке признания иностранных сертификатов соответствия на продукцию. Сформировать знания о порядке применения знаков соответствия.</w:t>
            </w:r>
          </w:p>
        </w:tc>
        <w:tc>
          <w:tcPr>
            <w:tcW w:w="1915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Сертификация продукции: правила и порядок проведения. Действия с сертификатами соответствия. Применение знаков соответствия.</w:t>
            </w:r>
          </w:p>
        </w:tc>
        <w:tc>
          <w:tcPr>
            <w:tcW w:w="1534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Описывает порядок проведения сертификации продукции (услуг), порядок выдачи, регистрации, продления сроков действия, копирования, оформления дубликата сертификатов соответствия, порядок признания иностранных сертификатов на продукцию.</w:t>
            </w:r>
          </w:p>
          <w:p w:rsidR="00D97080" w:rsidRPr="00D97080" w:rsidRDefault="00D97080" w:rsidP="00B579EE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Объясняет применение национальных знаков соответствия.</w:t>
            </w:r>
          </w:p>
        </w:tc>
      </w:tr>
      <w:tr w:rsidR="00D97080" w:rsidRPr="00745861" w:rsidTr="00D97080">
        <w:tc>
          <w:tcPr>
            <w:tcW w:w="1551" w:type="pct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105pt0pt"/>
                <w:sz w:val="24"/>
              </w:rPr>
            </w:pP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Закрепить знания о порядке сертификации продукции (услуг), изучить условия осуществления сертификации, научить расшифровывать знаки соответствия в маркировке товаров.</w:t>
            </w:r>
          </w:p>
        </w:tc>
        <w:tc>
          <w:tcPr>
            <w:tcW w:w="1915" w:type="pct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rPr>
                <w:rStyle w:val="105pt0pt1"/>
                <w:sz w:val="24"/>
              </w:rPr>
            </w:pPr>
            <w:r w:rsidRPr="00D97080">
              <w:rPr>
                <w:rStyle w:val="105pt0pt1"/>
                <w:sz w:val="24"/>
              </w:rPr>
              <w:t>Практические занятия</w:t>
            </w:r>
          </w:p>
          <w:p w:rsidR="00D97080" w:rsidRPr="00D97080" w:rsidRDefault="00D97080" w:rsidP="00B579EE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Изучение порядка сертификации продукции (услуг). Изучение условий осуществления сертификации</w:t>
            </w:r>
          </w:p>
        </w:tc>
        <w:tc>
          <w:tcPr>
            <w:tcW w:w="1534" w:type="pct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rStyle w:val="105pt0pt"/>
                <w:sz w:val="24"/>
              </w:rPr>
            </w:pP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Комментирует порядок проведения сертификации продукции (услуг), условия осуществления сертификации, расшифровывает знаки соответствия в маркировке товаров.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</w:rPr>
            </w:pPr>
            <w:r w:rsidRPr="00D97080">
              <w:rPr>
                <w:rStyle w:val="105pt2pt"/>
                <w:sz w:val="24"/>
              </w:rPr>
              <w:t>Тема</w:t>
            </w:r>
            <w:r w:rsidRPr="00D97080">
              <w:rPr>
                <w:rStyle w:val="105pt0pt0"/>
                <w:sz w:val="24"/>
              </w:rPr>
              <w:t xml:space="preserve"> 2.4. Сертификация систем менеджмента качества и компетентности персонала в Национальной системе подтверждения</w:t>
            </w:r>
            <w:r>
              <w:rPr>
                <w:rStyle w:val="105pt0pt0"/>
                <w:sz w:val="24"/>
              </w:rPr>
              <w:t xml:space="preserve"> </w:t>
            </w:r>
            <w:r w:rsidRPr="00D97080">
              <w:rPr>
                <w:rStyle w:val="105pt0pt0"/>
                <w:sz w:val="24"/>
              </w:rPr>
              <w:t>соответствия Республики Беларусь</w:t>
            </w:r>
          </w:p>
        </w:tc>
      </w:tr>
      <w:tr w:rsidR="00D97080" w:rsidRPr="00745861" w:rsidTr="00D97080">
        <w:tc>
          <w:tcPr>
            <w:tcW w:w="1551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 xml:space="preserve">Сформировать понятие о сертификации систем менеджмента качества, ее целях, ознакомить с порядком ее проведения. Сформировать понятие о сертификации </w:t>
            </w:r>
            <w:r w:rsidRPr="00D97080">
              <w:rPr>
                <w:rStyle w:val="105pt0pt"/>
                <w:sz w:val="24"/>
              </w:rPr>
              <w:lastRenderedPageBreak/>
              <w:t>в системе НАССР и сертификации компетентности персонала, их целях и значении.</w:t>
            </w:r>
          </w:p>
        </w:tc>
        <w:tc>
          <w:tcPr>
            <w:tcW w:w="1915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lastRenderedPageBreak/>
              <w:t>Сертификация систем менеджмента качества: цели, порядок проведения, применение знака соответствия. Сертификация в системе НАССР.</w:t>
            </w:r>
          </w:p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 xml:space="preserve">Сертификация компетентности персонала: </w:t>
            </w:r>
            <w:r w:rsidRPr="00D97080">
              <w:rPr>
                <w:rStyle w:val="105pt0pt"/>
                <w:sz w:val="24"/>
              </w:rPr>
              <w:lastRenderedPageBreak/>
              <w:t>значение, порядок проведения, оформление сертификата компетентности.</w:t>
            </w:r>
          </w:p>
        </w:tc>
        <w:tc>
          <w:tcPr>
            <w:tcW w:w="1534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lastRenderedPageBreak/>
              <w:t xml:space="preserve">Объясняет сущность сертификации систем менеджмента качества и компетентности персонала, сертификации в системе НАССР, их </w:t>
            </w:r>
            <w:r w:rsidRPr="00D97080">
              <w:rPr>
                <w:rStyle w:val="105pt0pt"/>
                <w:sz w:val="24"/>
              </w:rPr>
              <w:lastRenderedPageBreak/>
              <w:t>цели, высказывает общее суждение о порядке проведения, объясняет применение знаков соответствия.</w:t>
            </w:r>
          </w:p>
        </w:tc>
      </w:tr>
      <w:tr w:rsidR="00D97080" w:rsidRPr="003E0FDF" w:rsidTr="00D97080">
        <w:tc>
          <w:tcPr>
            <w:tcW w:w="5000" w:type="pct"/>
            <w:gridSpan w:val="3"/>
          </w:tcPr>
          <w:p w:rsidR="00D97080" w:rsidRPr="003E0FDF" w:rsidRDefault="00D97080" w:rsidP="00D97080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b/>
                <w:sz w:val="24"/>
              </w:rPr>
            </w:pPr>
            <w:r w:rsidRPr="003E0FDF">
              <w:rPr>
                <w:rStyle w:val="105pt0pt1"/>
                <w:b/>
                <w:sz w:val="24"/>
              </w:rPr>
              <w:lastRenderedPageBreak/>
              <w:t>Обязательная контрольная работа</w:t>
            </w:r>
          </w:p>
        </w:tc>
      </w:tr>
      <w:tr w:rsidR="00D97080" w:rsidRPr="00745861" w:rsidTr="00D97080">
        <w:tc>
          <w:tcPr>
            <w:tcW w:w="5000" w:type="pct"/>
            <w:gridSpan w:val="3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</w:rPr>
            </w:pPr>
            <w:r w:rsidRPr="00D97080">
              <w:rPr>
                <w:rStyle w:val="105pt3pt"/>
                <w:sz w:val="24"/>
              </w:rPr>
              <w:t>Тема</w:t>
            </w:r>
            <w:r w:rsidRPr="00D97080">
              <w:rPr>
                <w:rStyle w:val="105pt0pt"/>
                <w:sz w:val="24"/>
              </w:rPr>
              <w:t xml:space="preserve"> 2.5. </w:t>
            </w:r>
            <w:r w:rsidRPr="00D97080">
              <w:rPr>
                <w:rStyle w:val="105pt0pt0"/>
                <w:sz w:val="24"/>
              </w:rPr>
              <w:t>Экологическая сертификация в Республике Беларусь</w:t>
            </w:r>
          </w:p>
        </w:tc>
      </w:tr>
      <w:tr w:rsidR="00D97080" w:rsidRPr="00745861" w:rsidTr="00D97080">
        <w:tc>
          <w:tcPr>
            <w:tcW w:w="1551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Сформировать понятие об экологической сертификации, ее целях, объектах, значении, ознакомить с экологическими знаками соответствия</w:t>
            </w:r>
          </w:p>
        </w:tc>
        <w:tc>
          <w:tcPr>
            <w:tcW w:w="1915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Экологическая сертификация: значение, актуальность, объекты, знаки соответствия.</w:t>
            </w:r>
          </w:p>
        </w:tc>
        <w:tc>
          <w:tcPr>
            <w:tcW w:w="1534" w:type="pct"/>
          </w:tcPr>
          <w:p w:rsidR="00D97080" w:rsidRPr="00D97080" w:rsidRDefault="00D97080" w:rsidP="00D97080">
            <w:pPr>
              <w:pStyle w:val="2"/>
              <w:shd w:val="clear" w:color="auto" w:fill="auto"/>
              <w:spacing w:before="0" w:after="0" w:line="278" w:lineRule="exact"/>
              <w:ind w:firstLine="0"/>
              <w:jc w:val="both"/>
              <w:rPr>
                <w:sz w:val="24"/>
              </w:rPr>
            </w:pPr>
            <w:r w:rsidRPr="00D97080">
              <w:rPr>
                <w:rStyle w:val="105pt0pt"/>
                <w:sz w:val="24"/>
              </w:rPr>
              <w:t>Объясняет сущность и значение экологической сертификации, называет объекты, распознает экологические знаки.</w:t>
            </w:r>
          </w:p>
        </w:tc>
      </w:tr>
    </w:tbl>
    <w:p w:rsidR="00D97080" w:rsidRDefault="00D97080" w:rsidP="00BE1B4D">
      <w:pPr>
        <w:jc w:val="center"/>
        <w:rPr>
          <w:szCs w:val="28"/>
        </w:rPr>
        <w:sectPr w:rsidR="00D97080" w:rsidSect="006615C8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D97080" w:rsidRDefault="00D97080" w:rsidP="00BE1B4D">
      <w:pPr>
        <w:jc w:val="center"/>
        <w:rPr>
          <w:b/>
          <w:color w:val="000000"/>
        </w:rPr>
      </w:pPr>
      <w:bookmarkStart w:id="2" w:name="bookmark4"/>
      <w:r w:rsidRPr="00D97080">
        <w:rPr>
          <w:b/>
          <w:color w:val="000000"/>
        </w:rPr>
        <w:lastRenderedPageBreak/>
        <w:t xml:space="preserve">КРИТЕРИИ ОЦЕНКИ РЕЗУЛЬТАТОВ </w:t>
      </w:r>
    </w:p>
    <w:p w:rsidR="00D97080" w:rsidRPr="00D97080" w:rsidRDefault="00D97080" w:rsidP="00BE1B4D">
      <w:pPr>
        <w:jc w:val="center"/>
        <w:rPr>
          <w:b/>
          <w:sz w:val="32"/>
          <w:szCs w:val="28"/>
        </w:rPr>
      </w:pPr>
      <w:r w:rsidRPr="00D97080">
        <w:rPr>
          <w:b/>
          <w:color w:val="000000"/>
        </w:rPr>
        <w:t>УЧЕБНОЙ ДЕЯТЕЛЬНОСТИ УЧАЩИХСЯ</w:t>
      </w:r>
      <w:bookmarkEnd w:id="2"/>
    </w:p>
    <w:p w:rsidR="00D97080" w:rsidRDefault="00D97080" w:rsidP="00BE1B4D">
      <w:pPr>
        <w:jc w:val="center"/>
        <w:rPr>
          <w:szCs w:val="28"/>
        </w:rPr>
      </w:pPr>
    </w:p>
    <w:tbl>
      <w:tblPr>
        <w:tblW w:w="905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1"/>
        <w:gridCol w:w="7796"/>
      </w:tblGrid>
      <w:tr w:rsidR="00D97080" w:rsidTr="00EF6576">
        <w:trPr>
          <w:trHeight w:hRule="exact" w:val="643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EF6576">
            <w:pPr>
              <w:pStyle w:val="2"/>
              <w:shd w:val="clear" w:color="auto" w:fill="auto"/>
              <w:spacing w:before="0" w:after="0" w:line="312" w:lineRule="exact"/>
              <w:ind w:firstLine="0"/>
            </w:pPr>
            <w:r>
              <w:rPr>
                <w:rStyle w:val="1"/>
              </w:rPr>
              <w:t>Отметка в баллах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240" w:lineRule="exact"/>
              <w:ind w:left="130" w:right="137" w:firstLine="0"/>
            </w:pPr>
            <w:r>
              <w:rPr>
                <w:rStyle w:val="1"/>
              </w:rPr>
              <w:t>Показатели оценки</w:t>
            </w:r>
          </w:p>
        </w:tc>
      </w:tr>
      <w:tr w:rsidR="00D97080" w:rsidTr="00EF6576">
        <w:trPr>
          <w:trHeight w:hRule="exact" w:val="946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t>1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0" w:line="240" w:lineRule="exact"/>
              <w:ind w:left="123" w:firstLine="0"/>
            </w:pPr>
            <w:r>
              <w:rPr>
                <w:rStyle w:val="1"/>
              </w:rPr>
              <w:t>(один)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Узнавание отдельных объектов изучения программного учебного материала, предъявленных в готовом виде (отдельные термины в области стандартизации)</w:t>
            </w:r>
          </w:p>
        </w:tc>
      </w:tr>
      <w:tr w:rsidR="00D97080" w:rsidTr="00EF6576">
        <w:trPr>
          <w:trHeight w:hRule="exact" w:val="941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t>2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0" w:line="240" w:lineRule="exact"/>
              <w:ind w:left="123" w:firstLine="0"/>
            </w:pPr>
            <w:r>
              <w:rPr>
                <w:rStyle w:val="1"/>
              </w:rPr>
              <w:t>(два)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Различение объектов изучения программного учебного материала, предъявленных в готовом виде; осуществление соответствующих практических действий</w:t>
            </w:r>
          </w:p>
        </w:tc>
      </w:tr>
      <w:tr w:rsidR="00D97080" w:rsidTr="00EF6576">
        <w:trPr>
          <w:trHeight w:hRule="exact" w:val="156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t>3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0" w:line="240" w:lineRule="exact"/>
              <w:ind w:left="123" w:firstLine="0"/>
            </w:pPr>
            <w:r>
              <w:rPr>
                <w:rStyle w:val="1"/>
              </w:rPr>
              <w:t>(три)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Воспроизведение части программного материала по памяти (фрагментарный пересказ понятий в области стандартизации и перечисление видов нормативных документов по стандартизации без их характеристики); осуществление умственных и практических действий по образцу</w:t>
            </w:r>
          </w:p>
        </w:tc>
      </w:tr>
      <w:tr w:rsidR="00D97080" w:rsidTr="00EF6576">
        <w:trPr>
          <w:trHeight w:hRule="exact" w:val="1877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t>4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0" w:line="240" w:lineRule="exact"/>
              <w:ind w:left="123" w:firstLine="0"/>
            </w:pPr>
            <w:r>
              <w:rPr>
                <w:rStyle w:val="1"/>
              </w:rPr>
              <w:t>(четыре)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Воспроизведение большей части программного учебного материала (описание объектов изучения в области стандартизации, оценки соответствия и аккредитации, с элементами объяснения, раскрывающими структурные связи и отношения); применение знаний в знакомой ситуации по образцу; наличие единичных существенных ошибок</w:t>
            </w:r>
          </w:p>
        </w:tc>
      </w:tr>
      <w:tr w:rsidR="00D97080" w:rsidTr="00EF6576">
        <w:trPr>
          <w:trHeight w:hRule="exact" w:val="192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t>5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0" w:line="240" w:lineRule="exact"/>
              <w:ind w:left="123" w:firstLine="0"/>
            </w:pPr>
            <w:r>
              <w:rPr>
                <w:rStyle w:val="1"/>
              </w:rPr>
              <w:t>(пять)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Осознанное воспроизведение большей части программного учебного материала (описание объектов изучения в области стандартизации, оценки соответствия и аккредитации, видов ТНПА, документов об оценке соответствия, форм подтверждения соответствия с указанием общих и отличительных признаков); применение знаний в знакомой ситуации по образцу; наличие несущественных ошибок</w:t>
            </w:r>
          </w:p>
        </w:tc>
      </w:tr>
      <w:tr w:rsidR="00D97080" w:rsidTr="00EF6576">
        <w:trPr>
          <w:trHeight w:hRule="exact" w:val="2818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60" w:line="240" w:lineRule="exact"/>
              <w:ind w:left="123" w:firstLine="0"/>
            </w:pPr>
            <w:r>
              <w:rPr>
                <w:rStyle w:val="1"/>
              </w:rPr>
              <w:t>6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60" w:after="960" w:line="240" w:lineRule="exact"/>
              <w:ind w:left="123" w:firstLine="0"/>
            </w:pPr>
            <w:r>
              <w:rPr>
                <w:rStyle w:val="1"/>
              </w:rPr>
              <w:t>(шесть)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960" w:after="0" w:line="240" w:lineRule="exact"/>
              <w:ind w:left="123" w:firstLine="0"/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97080" w:rsidP="00537891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Полное знание и осознанное воспроизведение всего программного учебного материала; владение программным учебным материалом в знакомой ситуации (описание и объяснение объектов изучения в области стандартизации, оценки соответствия и аккредитации, видов ТНПА, документов об оценке соответствия, форм подтверждения соответствия с указанием общих и отличительных признаков, выполн</w:t>
            </w:r>
            <w:r w:rsidR="00537891">
              <w:rPr>
                <w:rStyle w:val="1"/>
              </w:rPr>
              <w:t>ение</w:t>
            </w:r>
            <w:r>
              <w:rPr>
                <w:rStyle w:val="1"/>
              </w:rPr>
              <w:t xml:space="preserve"> действия по образцу при работе со стандартами и другими нормативными документами по сертификации); наличие несущественных ошибок</w:t>
            </w:r>
          </w:p>
        </w:tc>
      </w:tr>
      <w:tr w:rsidR="00D97080" w:rsidTr="00EF6576">
        <w:trPr>
          <w:trHeight w:hRule="exact" w:val="2510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120" w:after="120" w:line="240" w:lineRule="exact"/>
              <w:ind w:left="123" w:firstLine="0"/>
            </w:pPr>
            <w:r>
              <w:rPr>
                <w:rStyle w:val="1"/>
              </w:rPr>
              <w:t>7</w:t>
            </w:r>
          </w:p>
          <w:p w:rsidR="00D97080" w:rsidRDefault="00D97080" w:rsidP="00D97080">
            <w:pPr>
              <w:pStyle w:val="2"/>
              <w:shd w:val="clear" w:color="auto" w:fill="auto"/>
              <w:spacing w:before="120" w:after="0" w:line="240" w:lineRule="exact"/>
              <w:ind w:left="123" w:firstLine="0"/>
            </w:pPr>
            <w:r>
              <w:rPr>
                <w:rStyle w:val="1"/>
              </w:rPr>
              <w:t>(семь)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080" w:rsidRDefault="00D97080" w:rsidP="00D97080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</w:pPr>
            <w:r>
              <w:rPr>
                <w:rStyle w:val="1"/>
              </w:rPr>
              <w:t>Полное, прочное знание и воспроизведение программного учебного материала; владение программным учебным материалом в знакомой ситуации (развернутое описание и объяснение объектов изучения в области стандартизации; раскрытие сущности оценки соответствия и аккредитации, видов ТНПА, документов об оценке соответствия, форм подтверждения соответствия с указанием общих и отличительных признаков; обоснование и доказательство подтверждения соответствия; формулирование выводов при работе</w:t>
            </w:r>
          </w:p>
        </w:tc>
      </w:tr>
      <w:tr w:rsidR="00EF6576" w:rsidTr="00EF6576">
        <w:trPr>
          <w:trHeight w:hRule="exact" w:val="933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576" w:rsidRPr="00EF6576" w:rsidRDefault="00EF6576" w:rsidP="00EF6576">
            <w:pPr>
              <w:pStyle w:val="2"/>
              <w:spacing w:before="120" w:after="120" w:line="240" w:lineRule="exact"/>
              <w:ind w:left="123"/>
              <w:rPr>
                <w:color w:val="000000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576" w:rsidRPr="00EF6576" w:rsidRDefault="00EF6576" w:rsidP="00EF6576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со стандартами и другими нормативными документами по сертификации; недостаточно самостоятельное выполнение заданий); наличие единичных несущественных ошибок</w:t>
            </w:r>
          </w:p>
        </w:tc>
      </w:tr>
      <w:tr w:rsidR="00EF6576" w:rsidTr="00537891">
        <w:trPr>
          <w:trHeight w:hRule="exact" w:val="4107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576" w:rsidRPr="00EF6576" w:rsidRDefault="00EF6576" w:rsidP="00EF6576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8</w:t>
            </w:r>
          </w:p>
          <w:p w:rsidR="00EF6576" w:rsidRPr="00EF6576" w:rsidRDefault="00EF6576" w:rsidP="00EF6576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(восемь)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576" w:rsidRPr="00EF6576" w:rsidRDefault="00EF6576" w:rsidP="00EF6576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Полное, прочное, глубокое знание и воспроизведение программного учебного материала в области стандартизации и сертификации; оперирование программным учебным материалом в знакомой ситуации (развернутое описание и объяснение объектов изучения в области стандартизации; раскрытие сущности оценки соответствия и аккредитации, видов ТНПА, документов об оценке соответствия, форм подтверждения соответствия с указанием общих и отличительных признаков, аргументированное и подтвержденное фактами; обоснование и доказательство подтверждения соответствия; формулирование выводов при работе со стандартами и другими нормативными документами по сертификации; самостоятельное выполнение практических заданий); наличие единичных несущественных ошибок</w:t>
            </w:r>
          </w:p>
        </w:tc>
      </w:tr>
      <w:tr w:rsidR="00EF6576" w:rsidTr="00537891">
        <w:trPr>
          <w:trHeight w:hRule="exact" w:val="3731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576" w:rsidRPr="00EF6576" w:rsidRDefault="00EF6576" w:rsidP="00EF6576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9</w:t>
            </w:r>
          </w:p>
          <w:p w:rsidR="00EF6576" w:rsidRPr="00EF6576" w:rsidRDefault="00EF6576" w:rsidP="00EF6576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(девять)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576" w:rsidRPr="00EF6576" w:rsidRDefault="00EF6576" w:rsidP="00537891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Полное, прочное, глубокое, системное знание программного учебного материала в области стандартизации и сертификации; оперирование программным учебным материалом в частично измененной ситуации (применение учебного материала, как на основе известных правил, предписаний, так и поиск нового знания, умение грамотно интерпретировать основные вопросы оценки соответствия и аккредитации; использовать техническую литературу, электронные ресурсы, технические нормативн</w:t>
            </w:r>
            <w:r w:rsidR="00537891">
              <w:rPr>
                <w:rStyle w:val="1"/>
              </w:rPr>
              <w:t xml:space="preserve">ые </w:t>
            </w:r>
            <w:r>
              <w:rPr>
                <w:rStyle w:val="1"/>
              </w:rPr>
              <w:softHyphen/>
              <w:t>правовые акты и другие источники информации в области стандартизации и сертификации; наличие действий и операций творческого характера с использованием ТНПА и технологических документов при выполнении учебных заданий.)</w:t>
            </w:r>
          </w:p>
        </w:tc>
      </w:tr>
      <w:tr w:rsidR="00EF6576" w:rsidTr="00537891">
        <w:trPr>
          <w:trHeight w:hRule="exact" w:val="2928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6576" w:rsidRPr="00EF6576" w:rsidRDefault="00EF6576" w:rsidP="00EF6576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10</w:t>
            </w:r>
          </w:p>
          <w:p w:rsidR="00EF6576" w:rsidRPr="00EF6576" w:rsidRDefault="00EF6576" w:rsidP="00EF6576">
            <w:pPr>
              <w:pStyle w:val="2"/>
              <w:shd w:val="clear" w:color="auto" w:fill="auto"/>
              <w:spacing w:before="120" w:after="120" w:line="240" w:lineRule="exact"/>
              <w:ind w:left="123" w:firstLine="0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>(десять)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576" w:rsidRPr="00EF6576" w:rsidRDefault="00EF6576" w:rsidP="00537891">
            <w:pPr>
              <w:pStyle w:val="2"/>
              <w:shd w:val="clear" w:color="auto" w:fill="auto"/>
              <w:spacing w:before="0" w:after="0" w:line="307" w:lineRule="exact"/>
              <w:ind w:left="130" w:right="137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Style w:val="1"/>
              </w:rPr>
              <w:t xml:space="preserve">Свободное оперирование программным учебным материалом; применение знаний и умений в незнакомой ситуации (самостоятельное применение технических нормативных правовых актов, поиск необходимой информации, используя техническую литературу, официальные издания, электронные ресурсы и другие источники информации в области стандартизации и сертификации, выходящие за рамки дисциплины; выполнение творческих заданий с применением знаний и умений в незнакомой ситуации (для разрешения </w:t>
            </w:r>
            <w:r w:rsidR="00537891">
              <w:rPr>
                <w:rStyle w:val="1"/>
              </w:rPr>
              <w:t>с</w:t>
            </w:r>
            <w:r>
              <w:rPr>
                <w:rStyle w:val="1"/>
              </w:rPr>
              <w:t>моделированной проблемной ситуации)</w:t>
            </w:r>
          </w:p>
        </w:tc>
      </w:tr>
    </w:tbl>
    <w:p w:rsidR="00D97080" w:rsidRDefault="00D97080" w:rsidP="00BE1B4D">
      <w:pPr>
        <w:jc w:val="center"/>
        <w:rPr>
          <w:szCs w:val="28"/>
        </w:rPr>
      </w:pPr>
    </w:p>
    <w:p w:rsidR="00EF6576" w:rsidRDefault="00EF6576" w:rsidP="00EF6576">
      <w:pPr>
        <w:jc w:val="both"/>
        <w:rPr>
          <w:color w:val="000000"/>
        </w:rPr>
      </w:pPr>
      <w:r w:rsidRPr="00EF6576">
        <w:rPr>
          <w:rStyle w:val="0pt"/>
          <w:sz w:val="28"/>
        </w:rPr>
        <w:t>Примечание.</w:t>
      </w:r>
      <w:r w:rsidRPr="00EF6576">
        <w:rPr>
          <w:color w:val="000000"/>
        </w:rPr>
        <w:t xml:space="preserve"> При отсутствии результатов учебной деятельности обучающимся в учреждениях среднего специального образования выставляется «О» (ноль) баллов.</w:t>
      </w:r>
    </w:p>
    <w:p w:rsidR="00EF6576" w:rsidRDefault="00EF6576" w:rsidP="00EF6576">
      <w:pPr>
        <w:jc w:val="both"/>
        <w:rPr>
          <w:color w:val="000000"/>
        </w:rPr>
      </w:pPr>
    </w:p>
    <w:p w:rsidR="00EF6576" w:rsidRDefault="00EF6576" w:rsidP="00EF6576">
      <w:pPr>
        <w:jc w:val="both"/>
        <w:rPr>
          <w:color w:val="000000"/>
        </w:rPr>
      </w:pPr>
    </w:p>
    <w:p w:rsidR="00EF6576" w:rsidRDefault="00EF6576" w:rsidP="00EF6576">
      <w:pPr>
        <w:jc w:val="both"/>
        <w:rPr>
          <w:color w:val="000000"/>
        </w:rPr>
      </w:pPr>
    </w:p>
    <w:p w:rsidR="00EF6576" w:rsidRDefault="00EF6576" w:rsidP="00EF6576">
      <w:pPr>
        <w:jc w:val="both"/>
        <w:rPr>
          <w:color w:val="000000"/>
        </w:rPr>
      </w:pPr>
    </w:p>
    <w:p w:rsidR="00EF6576" w:rsidRPr="002D5AEC" w:rsidRDefault="002D5AEC" w:rsidP="002D5AEC">
      <w:pPr>
        <w:jc w:val="center"/>
        <w:rPr>
          <w:b/>
          <w:color w:val="000000"/>
          <w:szCs w:val="28"/>
        </w:rPr>
      </w:pPr>
      <w:r w:rsidRPr="002D5AEC">
        <w:rPr>
          <w:b/>
          <w:color w:val="000000"/>
          <w:szCs w:val="28"/>
        </w:rPr>
        <w:lastRenderedPageBreak/>
        <w:t>ЛИТЕРАТУРА</w:t>
      </w:r>
    </w:p>
    <w:p w:rsidR="002D5AEC" w:rsidRPr="002D5AEC" w:rsidRDefault="002D5AEC" w:rsidP="002D5AEC">
      <w:pPr>
        <w:jc w:val="center"/>
        <w:rPr>
          <w:color w:val="000000"/>
          <w:szCs w:val="28"/>
        </w:rPr>
      </w:pPr>
    </w:p>
    <w:p w:rsidR="002D5AEC" w:rsidRPr="002D5AEC" w:rsidRDefault="002D5AEC" w:rsidP="002D5AEC">
      <w:pPr>
        <w:jc w:val="both"/>
        <w:rPr>
          <w:color w:val="000000"/>
          <w:szCs w:val="28"/>
        </w:rPr>
      </w:pPr>
      <w:proofErr w:type="spellStart"/>
      <w:r w:rsidRPr="002D5AEC">
        <w:rPr>
          <w:rStyle w:val="0pt0"/>
          <w:sz w:val="28"/>
          <w:szCs w:val="28"/>
        </w:rPr>
        <w:t>Сыцко</w:t>
      </w:r>
      <w:proofErr w:type="spellEnd"/>
      <w:r w:rsidRPr="002D5AEC">
        <w:rPr>
          <w:rStyle w:val="0pt0"/>
          <w:sz w:val="28"/>
          <w:szCs w:val="28"/>
        </w:rPr>
        <w:t xml:space="preserve">, В.Е. </w:t>
      </w:r>
      <w:r w:rsidRPr="002D5AEC">
        <w:rPr>
          <w:color w:val="000000"/>
          <w:szCs w:val="28"/>
        </w:rPr>
        <w:t xml:space="preserve">Основы технического нормирования и стандартизации: учеб. пособие / В.Е. </w:t>
      </w:r>
      <w:proofErr w:type="spellStart"/>
      <w:r w:rsidRPr="002D5AEC">
        <w:rPr>
          <w:color w:val="000000"/>
          <w:szCs w:val="28"/>
        </w:rPr>
        <w:t>Сыцко</w:t>
      </w:r>
      <w:proofErr w:type="spellEnd"/>
      <w:r w:rsidRPr="002D5AEC">
        <w:rPr>
          <w:color w:val="000000"/>
          <w:szCs w:val="28"/>
        </w:rPr>
        <w:t xml:space="preserve"> [и др.] </w:t>
      </w:r>
      <w:proofErr w:type="gramStart"/>
      <w:r w:rsidRPr="002D5AEC">
        <w:rPr>
          <w:color w:val="000000"/>
          <w:szCs w:val="28"/>
        </w:rPr>
        <w:t>–  Минск</w:t>
      </w:r>
      <w:proofErr w:type="gramEnd"/>
      <w:r w:rsidRPr="002D5AEC">
        <w:rPr>
          <w:color w:val="000000"/>
          <w:szCs w:val="28"/>
        </w:rPr>
        <w:t>: РИПО, 2015.</w:t>
      </w:r>
    </w:p>
    <w:p w:rsidR="002D5AEC" w:rsidRPr="002D5AEC" w:rsidRDefault="002D5AEC" w:rsidP="002D5AEC">
      <w:pPr>
        <w:jc w:val="both"/>
        <w:rPr>
          <w:color w:val="000000"/>
          <w:szCs w:val="28"/>
        </w:rPr>
      </w:pPr>
      <w:proofErr w:type="spellStart"/>
      <w:r w:rsidRPr="002D5AEC">
        <w:rPr>
          <w:rStyle w:val="0pt0"/>
          <w:sz w:val="28"/>
          <w:szCs w:val="28"/>
        </w:rPr>
        <w:t>Немогай</w:t>
      </w:r>
      <w:proofErr w:type="spellEnd"/>
      <w:r w:rsidRPr="002D5AEC">
        <w:rPr>
          <w:rStyle w:val="0pt0"/>
          <w:sz w:val="28"/>
          <w:szCs w:val="28"/>
        </w:rPr>
        <w:t xml:space="preserve">, Н.В. </w:t>
      </w:r>
      <w:r w:rsidRPr="002D5AEC">
        <w:rPr>
          <w:color w:val="000000"/>
          <w:szCs w:val="28"/>
        </w:rPr>
        <w:t xml:space="preserve">Стандартизация и сертификация продукции: учебное пособие / Н.В. </w:t>
      </w:r>
      <w:proofErr w:type="spellStart"/>
      <w:r w:rsidRPr="002D5AEC">
        <w:rPr>
          <w:color w:val="000000"/>
          <w:szCs w:val="28"/>
        </w:rPr>
        <w:t>Немогай</w:t>
      </w:r>
      <w:proofErr w:type="spellEnd"/>
      <w:r w:rsidRPr="002D5AEC">
        <w:rPr>
          <w:color w:val="000000"/>
          <w:szCs w:val="28"/>
        </w:rPr>
        <w:t xml:space="preserve">. — Минск: </w:t>
      </w:r>
      <w:proofErr w:type="spellStart"/>
      <w:r w:rsidRPr="002D5AEC">
        <w:rPr>
          <w:color w:val="000000"/>
          <w:szCs w:val="28"/>
        </w:rPr>
        <w:t>ТетраСистемс</w:t>
      </w:r>
      <w:proofErr w:type="spellEnd"/>
      <w:r w:rsidRPr="002D5AEC">
        <w:rPr>
          <w:color w:val="000000"/>
          <w:szCs w:val="28"/>
        </w:rPr>
        <w:t>, 2014.</w:t>
      </w:r>
    </w:p>
    <w:p w:rsidR="002D5AEC" w:rsidRPr="002D5AEC" w:rsidRDefault="002D5AEC" w:rsidP="002D5AEC">
      <w:pPr>
        <w:tabs>
          <w:tab w:val="left" w:pos="390"/>
        </w:tabs>
        <w:jc w:val="both"/>
        <w:rPr>
          <w:color w:val="000000"/>
          <w:szCs w:val="28"/>
        </w:rPr>
      </w:pPr>
      <w:proofErr w:type="spellStart"/>
      <w:r w:rsidRPr="002D5AEC">
        <w:rPr>
          <w:rFonts w:eastAsia="Sylfaen"/>
          <w:b/>
          <w:color w:val="000000" w:themeColor="text1"/>
          <w:szCs w:val="28"/>
          <w:shd w:val="clear" w:color="auto" w:fill="FFFFFF"/>
        </w:rPr>
        <w:t>Паневчик</w:t>
      </w:r>
      <w:proofErr w:type="spellEnd"/>
      <w:r w:rsidRPr="002D5AEC">
        <w:rPr>
          <w:rFonts w:eastAsia="Sylfaen"/>
          <w:b/>
          <w:color w:val="000000" w:themeColor="text1"/>
          <w:szCs w:val="28"/>
          <w:shd w:val="clear" w:color="auto" w:fill="FFFFFF"/>
        </w:rPr>
        <w:t>, В.В.</w:t>
      </w:r>
      <w:r w:rsidRPr="002D5AEC">
        <w:rPr>
          <w:rFonts w:eastAsia="Sylfaen"/>
          <w:color w:val="000000" w:themeColor="text1"/>
          <w:szCs w:val="28"/>
          <w:shd w:val="clear" w:color="auto" w:fill="FFFFFF"/>
        </w:rPr>
        <w:t xml:space="preserve"> Техническое нормирование и стандартизация: учеб. пособие</w:t>
      </w:r>
      <w:proofErr w:type="gramStart"/>
      <w:r w:rsidRPr="002D5AEC">
        <w:rPr>
          <w:rFonts w:eastAsia="Sylfaen"/>
          <w:color w:val="000000" w:themeColor="text1"/>
          <w:szCs w:val="28"/>
          <w:shd w:val="clear" w:color="auto" w:fill="FFFFFF"/>
        </w:rPr>
        <w:t>/  В.В.</w:t>
      </w:r>
      <w:proofErr w:type="gramEnd"/>
      <w:r w:rsidR="00871BA5">
        <w:rPr>
          <w:rFonts w:eastAsia="Sylfae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D5AEC">
        <w:rPr>
          <w:rFonts w:eastAsia="Sylfaen"/>
          <w:color w:val="000000" w:themeColor="text1"/>
          <w:szCs w:val="28"/>
          <w:shd w:val="clear" w:color="auto" w:fill="FFFFFF"/>
        </w:rPr>
        <w:t>Паневчик</w:t>
      </w:r>
      <w:proofErr w:type="spellEnd"/>
      <w:r w:rsidRPr="002D5AEC">
        <w:rPr>
          <w:rFonts w:eastAsia="Sylfaen"/>
          <w:color w:val="000000" w:themeColor="text1"/>
          <w:szCs w:val="28"/>
          <w:shd w:val="clear" w:color="auto" w:fill="FFFFFF"/>
        </w:rPr>
        <w:t xml:space="preserve"> –  Минск:  БГЭУ, 2014</w:t>
      </w:r>
    </w:p>
    <w:p w:rsidR="00EF6576" w:rsidRDefault="00EF6576" w:rsidP="002D5AEC">
      <w:pPr>
        <w:jc w:val="both"/>
        <w:rPr>
          <w:color w:val="000000"/>
        </w:rPr>
      </w:pPr>
    </w:p>
    <w:p w:rsidR="00EF6576" w:rsidRPr="002D5AEC" w:rsidRDefault="002D5AEC" w:rsidP="002D5AEC">
      <w:pPr>
        <w:jc w:val="center"/>
        <w:rPr>
          <w:b/>
          <w:color w:val="000000"/>
        </w:rPr>
      </w:pPr>
      <w:r w:rsidRPr="002D5AEC">
        <w:rPr>
          <w:b/>
          <w:color w:val="000000"/>
        </w:rPr>
        <w:t>Нормативные правовые акты</w:t>
      </w:r>
    </w:p>
    <w:p w:rsidR="002D5AEC" w:rsidRPr="002D5AEC" w:rsidRDefault="002D5AEC" w:rsidP="002D5AEC">
      <w:pPr>
        <w:jc w:val="center"/>
        <w:rPr>
          <w:color w:val="000000"/>
        </w:rPr>
      </w:pPr>
    </w:p>
    <w:p w:rsidR="002D5AEC" w:rsidRPr="002D5AEC" w:rsidRDefault="002D5AEC" w:rsidP="002D5AEC">
      <w:pPr>
        <w:jc w:val="both"/>
        <w:rPr>
          <w:color w:val="000000"/>
        </w:rPr>
      </w:pPr>
      <w:r w:rsidRPr="002D5AEC">
        <w:rPr>
          <w:rStyle w:val="0pt0"/>
          <w:sz w:val="28"/>
        </w:rPr>
        <w:t xml:space="preserve">О внесении </w:t>
      </w:r>
      <w:r w:rsidRPr="002D5AEC">
        <w:rPr>
          <w:color w:val="000000"/>
        </w:rPr>
        <w:t xml:space="preserve">изменений и дополнений в Закон Республики Беларусь "О техническом нормировании и стандартизации": Закон Республики Беларусь от 24 октября 2016 г. N 436-3 // Нац. реестр правовых актов </w:t>
      </w:r>
      <w:proofErr w:type="spellStart"/>
      <w:r w:rsidRPr="002D5AEC">
        <w:rPr>
          <w:color w:val="000000"/>
        </w:rPr>
        <w:t>Респ</w:t>
      </w:r>
      <w:proofErr w:type="spellEnd"/>
      <w:r w:rsidRPr="002D5AEC">
        <w:rPr>
          <w:color w:val="000000"/>
        </w:rPr>
        <w:t>. Беларусь. - 2016.  – № 2/2434</w:t>
      </w:r>
    </w:p>
    <w:p w:rsidR="002D5AEC" w:rsidRPr="002D5AEC" w:rsidRDefault="002D5AEC" w:rsidP="002D5AEC">
      <w:pPr>
        <w:jc w:val="both"/>
        <w:rPr>
          <w:color w:val="000000"/>
          <w:sz w:val="32"/>
        </w:rPr>
      </w:pPr>
      <w:r w:rsidRPr="002D5AEC">
        <w:rPr>
          <w:rStyle w:val="0pt0"/>
          <w:sz w:val="28"/>
        </w:rPr>
        <w:t xml:space="preserve">Об оценке </w:t>
      </w:r>
      <w:r w:rsidRPr="002D5AEC">
        <w:rPr>
          <w:color w:val="000000"/>
        </w:rPr>
        <w:t xml:space="preserve">соответствия техническим требованиям и аккредитации органов по оценке соответствия: Закон Республики Беларусь от 24 октября 2016 г. № 437-3. // Нац. реестр правовых актов </w:t>
      </w:r>
      <w:proofErr w:type="spellStart"/>
      <w:r w:rsidRPr="002D5AEC">
        <w:rPr>
          <w:color w:val="000000"/>
        </w:rPr>
        <w:t>Респ</w:t>
      </w:r>
      <w:proofErr w:type="spellEnd"/>
      <w:r w:rsidRPr="002D5AEC">
        <w:rPr>
          <w:color w:val="000000"/>
        </w:rPr>
        <w:t>. Беларусь. - 2016. - № /2435.</w:t>
      </w:r>
    </w:p>
    <w:p w:rsidR="00EF6576" w:rsidRDefault="00EF6576" w:rsidP="002D5AEC">
      <w:pPr>
        <w:jc w:val="both"/>
        <w:rPr>
          <w:color w:val="000000"/>
        </w:rPr>
      </w:pPr>
    </w:p>
    <w:p w:rsidR="00EF6576" w:rsidRPr="00423A70" w:rsidRDefault="002D5AEC" w:rsidP="00423A70">
      <w:pPr>
        <w:jc w:val="center"/>
        <w:rPr>
          <w:b/>
          <w:color w:val="000000"/>
          <w:szCs w:val="28"/>
        </w:rPr>
      </w:pPr>
      <w:r w:rsidRPr="00423A70">
        <w:rPr>
          <w:b/>
          <w:color w:val="000000"/>
          <w:szCs w:val="28"/>
        </w:rPr>
        <w:t>Технические нормативные правовые акты</w:t>
      </w:r>
    </w:p>
    <w:p w:rsidR="00EF6576" w:rsidRPr="00423A70" w:rsidRDefault="00EF6576" w:rsidP="00423A70">
      <w:pPr>
        <w:jc w:val="both"/>
        <w:rPr>
          <w:color w:val="000000"/>
          <w:szCs w:val="28"/>
        </w:rPr>
      </w:pPr>
    </w:p>
    <w:p w:rsidR="00EF6576" w:rsidRPr="00423A70" w:rsidRDefault="00423A70" w:rsidP="00423A70">
      <w:pPr>
        <w:jc w:val="both"/>
        <w:rPr>
          <w:color w:val="000000"/>
          <w:szCs w:val="28"/>
        </w:rPr>
      </w:pPr>
      <w:r w:rsidRPr="00423A70">
        <w:rPr>
          <w:rStyle w:val="0pt0"/>
          <w:sz w:val="28"/>
          <w:szCs w:val="28"/>
        </w:rPr>
        <w:t xml:space="preserve">Государственный </w:t>
      </w:r>
      <w:r w:rsidRPr="00423A70">
        <w:rPr>
          <w:color w:val="000000"/>
          <w:szCs w:val="28"/>
        </w:rPr>
        <w:t xml:space="preserve">комитет по стандартизации, метрологии и сертификации Республики Беларусь (электронный </w:t>
      </w:r>
      <w:proofErr w:type="gramStart"/>
      <w:r w:rsidRPr="00423A70">
        <w:rPr>
          <w:color w:val="000000"/>
          <w:szCs w:val="28"/>
        </w:rPr>
        <w:t>ресурс)/</w:t>
      </w:r>
      <w:proofErr w:type="gramEnd"/>
      <w:r w:rsidRPr="00423A70">
        <w:rPr>
          <w:color w:val="000000"/>
          <w:szCs w:val="28"/>
        </w:rPr>
        <w:t xml:space="preserve"> - Режим доступа </w:t>
      </w:r>
      <w:hyperlink r:id="rId8" w:history="1">
        <w:r w:rsidR="002D5AEC" w:rsidRPr="00423A70">
          <w:rPr>
            <w:rStyle w:val="ad"/>
            <w:szCs w:val="28"/>
          </w:rPr>
          <w:t>https://gosstandart.gov.by/</w:t>
        </w:r>
      </w:hyperlink>
    </w:p>
    <w:p w:rsidR="002D5AEC" w:rsidRPr="00423A70" w:rsidRDefault="00423A70" w:rsidP="00423A70">
      <w:pPr>
        <w:jc w:val="both"/>
        <w:rPr>
          <w:color w:val="000000"/>
          <w:szCs w:val="28"/>
        </w:rPr>
      </w:pPr>
      <w:r w:rsidRPr="00423A70">
        <w:rPr>
          <w:rStyle w:val="0pt0"/>
          <w:sz w:val="28"/>
          <w:szCs w:val="28"/>
        </w:rPr>
        <w:t xml:space="preserve">СТБ </w:t>
      </w:r>
      <w:r w:rsidRPr="00423A70">
        <w:rPr>
          <w:color w:val="000000"/>
          <w:szCs w:val="28"/>
        </w:rPr>
        <w:t xml:space="preserve">1500-2004. Техническое нормирование и стандартизация. Термины и определения. - </w:t>
      </w:r>
      <w:proofErr w:type="spellStart"/>
      <w:r w:rsidRPr="00423A70">
        <w:rPr>
          <w:color w:val="000000"/>
          <w:szCs w:val="28"/>
        </w:rPr>
        <w:t>Введ</w:t>
      </w:r>
      <w:proofErr w:type="spellEnd"/>
      <w:r w:rsidRPr="00423A70">
        <w:rPr>
          <w:color w:val="000000"/>
          <w:szCs w:val="28"/>
        </w:rPr>
        <w:t>. 2010-30-</w:t>
      </w:r>
      <w:proofErr w:type="gramStart"/>
      <w:r w:rsidRPr="00423A70">
        <w:rPr>
          <w:color w:val="000000"/>
          <w:szCs w:val="28"/>
        </w:rPr>
        <w:t>06.№</w:t>
      </w:r>
      <w:proofErr w:type="gramEnd"/>
      <w:r w:rsidRPr="00423A70">
        <w:rPr>
          <w:color w:val="000000"/>
          <w:szCs w:val="28"/>
        </w:rPr>
        <w:t>36 - Минск: Госстандарт, 2010.</w:t>
      </w:r>
    </w:p>
    <w:p w:rsidR="00EF6576" w:rsidRPr="00423A70" w:rsidRDefault="00423A70" w:rsidP="00423A70">
      <w:pPr>
        <w:jc w:val="both"/>
        <w:rPr>
          <w:color w:val="000000"/>
          <w:szCs w:val="28"/>
        </w:rPr>
      </w:pPr>
      <w:r w:rsidRPr="00423A70">
        <w:rPr>
          <w:rStyle w:val="0pt0"/>
          <w:sz w:val="28"/>
          <w:szCs w:val="28"/>
        </w:rPr>
        <w:t xml:space="preserve">СТБ </w:t>
      </w:r>
      <w:r w:rsidRPr="00423A70">
        <w:rPr>
          <w:color w:val="000000"/>
          <w:szCs w:val="28"/>
        </w:rPr>
        <w:t>1.5-2017 Правила построения, изложения, оформления и содержания технических кодексов установившейся практики и государственных стандартов. Дата введения 30.07.2017.</w:t>
      </w:r>
    </w:p>
    <w:p w:rsidR="00423A70" w:rsidRPr="00423A70" w:rsidRDefault="00423A70" w:rsidP="00423A70">
      <w:pPr>
        <w:jc w:val="both"/>
        <w:rPr>
          <w:color w:val="000000"/>
          <w:szCs w:val="28"/>
        </w:rPr>
      </w:pPr>
      <w:r w:rsidRPr="00423A70">
        <w:rPr>
          <w:rStyle w:val="0pt0"/>
          <w:sz w:val="28"/>
          <w:szCs w:val="28"/>
        </w:rPr>
        <w:t xml:space="preserve">СТБ </w:t>
      </w:r>
      <w:r w:rsidRPr="00423A70">
        <w:rPr>
          <w:color w:val="000000"/>
          <w:szCs w:val="28"/>
        </w:rPr>
        <w:t>1.10-2017 Правила построения, изложения, оформления и содержания технических регламентов. Дата введения 30.07.2017.</w:t>
      </w:r>
    </w:p>
    <w:p w:rsidR="00423A70" w:rsidRPr="00423A70" w:rsidRDefault="00423A70" w:rsidP="00423A70">
      <w:pPr>
        <w:autoSpaceDE w:val="0"/>
        <w:autoSpaceDN w:val="0"/>
        <w:adjustRightInd w:val="0"/>
        <w:jc w:val="both"/>
        <w:rPr>
          <w:color w:val="000000"/>
          <w:szCs w:val="28"/>
        </w:rPr>
      </w:pPr>
      <w:r w:rsidRPr="00423A70">
        <w:rPr>
          <w:rFonts w:eastAsiaTheme="minorHAnsi"/>
          <w:b/>
          <w:bCs/>
          <w:szCs w:val="28"/>
          <w:lang w:eastAsia="en-US"/>
        </w:rPr>
        <w:t xml:space="preserve">ПРАВИЛА подтверждения соответствия </w:t>
      </w:r>
      <w:r w:rsidRPr="00423A70">
        <w:rPr>
          <w:rFonts w:eastAsiaTheme="minorHAnsi"/>
          <w:bCs/>
          <w:szCs w:val="28"/>
          <w:lang w:eastAsia="en-US"/>
        </w:rPr>
        <w:t>Национальной системы подтверждения соответствия Республики Беларусь. Утв. Постановлением</w:t>
      </w:r>
      <w:r w:rsidRPr="00423A70">
        <w:rPr>
          <w:rFonts w:eastAsiaTheme="minorHAnsi"/>
          <w:b/>
          <w:bCs/>
          <w:szCs w:val="28"/>
          <w:lang w:eastAsia="en-US"/>
        </w:rPr>
        <w:t xml:space="preserve"> </w:t>
      </w:r>
      <w:r w:rsidRPr="00423A70">
        <w:rPr>
          <w:rFonts w:eastAsiaTheme="minorHAnsi"/>
          <w:szCs w:val="28"/>
          <w:lang w:eastAsia="en-US"/>
        </w:rPr>
        <w:t>Государственного комитета по стандартизации Республики Беларусь 25.07.2017 № 61</w:t>
      </w:r>
    </w:p>
    <w:p w:rsidR="00EF6576" w:rsidRDefault="00EF6576" w:rsidP="00EF6576">
      <w:pPr>
        <w:jc w:val="both"/>
        <w:rPr>
          <w:color w:val="000000"/>
        </w:rPr>
      </w:pPr>
    </w:p>
    <w:p w:rsidR="00EF6576" w:rsidRDefault="00EF6576" w:rsidP="00EF6576">
      <w:pPr>
        <w:jc w:val="both"/>
        <w:rPr>
          <w:color w:val="000000"/>
        </w:rPr>
      </w:pPr>
    </w:p>
    <w:p w:rsidR="00EF6576" w:rsidRDefault="00EF6576" w:rsidP="00EF6576">
      <w:pPr>
        <w:jc w:val="both"/>
        <w:rPr>
          <w:color w:val="000000"/>
        </w:rPr>
      </w:pPr>
    </w:p>
    <w:sectPr w:rsidR="00EF6576" w:rsidSect="00D97080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E70" w:rsidRDefault="00323E70" w:rsidP="0062366B">
      <w:r>
        <w:separator/>
      </w:r>
    </w:p>
  </w:endnote>
  <w:endnote w:type="continuationSeparator" w:id="0">
    <w:p w:rsidR="00323E70" w:rsidRDefault="00323E70" w:rsidP="0062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B4" w:rsidRDefault="00294CB4">
    <w:pPr>
      <w:pStyle w:val="aa"/>
      <w:jc w:val="right"/>
    </w:pPr>
  </w:p>
  <w:p w:rsidR="00294CB4" w:rsidRDefault="00294C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E70" w:rsidRDefault="00323E70" w:rsidP="0062366B">
      <w:r>
        <w:separator/>
      </w:r>
    </w:p>
  </w:footnote>
  <w:footnote w:type="continuationSeparator" w:id="0">
    <w:p w:rsidR="00323E70" w:rsidRDefault="00323E70" w:rsidP="00623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D69B1"/>
    <w:multiLevelType w:val="multilevel"/>
    <w:tmpl w:val="05AC0D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BD0B6C"/>
    <w:multiLevelType w:val="multilevel"/>
    <w:tmpl w:val="A9CC98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C54BC1"/>
    <w:multiLevelType w:val="multilevel"/>
    <w:tmpl w:val="D95EA0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50"/>
    <w:rsid w:val="000C636A"/>
    <w:rsid w:val="00162117"/>
    <w:rsid w:val="001962C5"/>
    <w:rsid w:val="002112B0"/>
    <w:rsid w:val="00262673"/>
    <w:rsid w:val="002639DC"/>
    <w:rsid w:val="00294CB4"/>
    <w:rsid w:val="002D5AEC"/>
    <w:rsid w:val="003222B8"/>
    <w:rsid w:val="00323E70"/>
    <w:rsid w:val="003C6AFB"/>
    <w:rsid w:val="003E0FDF"/>
    <w:rsid w:val="00423A70"/>
    <w:rsid w:val="00537891"/>
    <w:rsid w:val="005A2EEB"/>
    <w:rsid w:val="005C61B4"/>
    <w:rsid w:val="005E7741"/>
    <w:rsid w:val="006150D6"/>
    <w:rsid w:val="0062366B"/>
    <w:rsid w:val="006615C8"/>
    <w:rsid w:val="006E7114"/>
    <w:rsid w:val="00840F57"/>
    <w:rsid w:val="00871BA5"/>
    <w:rsid w:val="008A2816"/>
    <w:rsid w:val="00A74945"/>
    <w:rsid w:val="00A860B8"/>
    <w:rsid w:val="00A93C0E"/>
    <w:rsid w:val="00AA309F"/>
    <w:rsid w:val="00AA7527"/>
    <w:rsid w:val="00B579EE"/>
    <w:rsid w:val="00B62AF7"/>
    <w:rsid w:val="00BC62D0"/>
    <w:rsid w:val="00BE1B4D"/>
    <w:rsid w:val="00C33A57"/>
    <w:rsid w:val="00C406CA"/>
    <w:rsid w:val="00C95866"/>
    <w:rsid w:val="00D35E13"/>
    <w:rsid w:val="00D53A85"/>
    <w:rsid w:val="00D97080"/>
    <w:rsid w:val="00DA5B8A"/>
    <w:rsid w:val="00DB3341"/>
    <w:rsid w:val="00DE1C50"/>
    <w:rsid w:val="00E1619F"/>
    <w:rsid w:val="00E6059A"/>
    <w:rsid w:val="00E95C12"/>
    <w:rsid w:val="00EF6576"/>
    <w:rsid w:val="00F04C68"/>
    <w:rsid w:val="00F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D3BDAB-E3BE-46B1-888A-E6B539FE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5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6E7114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customStyle="1" w:styleId="2">
    <w:name w:val="Основной текст2"/>
    <w:basedOn w:val="a"/>
    <w:link w:val="a3"/>
    <w:rsid w:val="006E7114"/>
    <w:pPr>
      <w:widowControl w:val="0"/>
      <w:shd w:val="clear" w:color="auto" w:fill="FFFFFF"/>
      <w:spacing w:before="1860" w:after="300" w:line="322" w:lineRule="exact"/>
      <w:ind w:hanging="1440"/>
      <w:jc w:val="center"/>
    </w:pPr>
    <w:rPr>
      <w:spacing w:val="6"/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rsid w:val="006E7114"/>
    <w:rPr>
      <w:rFonts w:ascii="Times New Roman" w:eastAsia="Times New Roman" w:hAnsi="Times New Roman" w:cs="Times New Roman"/>
      <w:i/>
      <w:iCs/>
      <w:spacing w:val="2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E7114"/>
    <w:pPr>
      <w:widowControl w:val="0"/>
      <w:shd w:val="clear" w:color="auto" w:fill="FFFFFF"/>
      <w:spacing w:line="322" w:lineRule="exact"/>
      <w:jc w:val="both"/>
    </w:pPr>
    <w:rPr>
      <w:i/>
      <w:iCs/>
      <w:spacing w:val="2"/>
      <w:sz w:val="22"/>
      <w:szCs w:val="22"/>
      <w:lang w:eastAsia="en-US"/>
    </w:rPr>
  </w:style>
  <w:style w:type="paragraph" w:styleId="a4">
    <w:name w:val="Body Text"/>
    <w:basedOn w:val="a"/>
    <w:link w:val="a5"/>
    <w:rsid w:val="00A860B8"/>
    <w:pPr>
      <w:spacing w:line="360" w:lineRule="exact"/>
      <w:jc w:val="both"/>
    </w:pPr>
    <w:rPr>
      <w:rFonts w:ascii="Arial" w:eastAsia="Calibri" w:hAnsi="Arial"/>
      <w:sz w:val="26"/>
      <w:szCs w:val="20"/>
    </w:rPr>
  </w:style>
  <w:style w:type="character" w:customStyle="1" w:styleId="a5">
    <w:name w:val="Основной текст Знак"/>
    <w:basedOn w:val="a0"/>
    <w:link w:val="a4"/>
    <w:rsid w:val="00A860B8"/>
    <w:rPr>
      <w:rFonts w:ascii="Arial" w:eastAsia="Calibri" w:hAnsi="Arial" w:cs="Times New Roman"/>
      <w:sz w:val="26"/>
      <w:szCs w:val="20"/>
      <w:lang w:eastAsia="ru-RU"/>
    </w:rPr>
  </w:style>
  <w:style w:type="character" w:customStyle="1" w:styleId="9">
    <w:name w:val="Основной текст + 9"/>
    <w:aliases w:val="5 pt"/>
    <w:rsid w:val="00A860B8"/>
    <w:rPr>
      <w:rFonts w:ascii="Consolas" w:hAnsi="Consolas"/>
      <w:b/>
      <w:sz w:val="19"/>
    </w:rPr>
  </w:style>
  <w:style w:type="character" w:customStyle="1" w:styleId="BookAntiqua">
    <w:name w:val="Основной текст + Book Antiqua"/>
    <w:aliases w:val="11 pt"/>
    <w:rsid w:val="00A860B8"/>
    <w:rPr>
      <w:rFonts w:ascii="Book Antiqua" w:hAnsi="Book Antiqua"/>
      <w:b/>
      <w:sz w:val="22"/>
    </w:rPr>
  </w:style>
  <w:style w:type="character" w:customStyle="1" w:styleId="TimesNewRoman">
    <w:name w:val="Основной текст + Times New Roman"/>
    <w:aliases w:val="11,5 pt7,Не полужирный,Курсив"/>
    <w:rsid w:val="00A860B8"/>
    <w:rPr>
      <w:rFonts w:ascii="Times New Roman" w:hAnsi="Times New Roman"/>
      <w:b/>
      <w:i/>
      <w:sz w:val="23"/>
      <w:u w:val="none"/>
    </w:rPr>
  </w:style>
  <w:style w:type="character" w:customStyle="1" w:styleId="BookAntiqua1">
    <w:name w:val="Основной текст + Book Antiqua1"/>
    <w:aliases w:val="11 pt1,Не полужирный5"/>
    <w:rsid w:val="00A860B8"/>
    <w:rPr>
      <w:rFonts w:ascii="Book Antiqua" w:hAnsi="Book Antiqua"/>
      <w:b/>
      <w:sz w:val="22"/>
      <w:u w:val="none"/>
    </w:rPr>
  </w:style>
  <w:style w:type="character" w:customStyle="1" w:styleId="TrebuchetMS">
    <w:name w:val="Основной текст + Trebuchet MS"/>
    <w:aliases w:val="12,5 pt6,Интервал 0 pt"/>
    <w:rsid w:val="00A860B8"/>
    <w:rPr>
      <w:rFonts w:ascii="Trebuchet MS" w:hAnsi="Trebuchet MS"/>
      <w:spacing w:val="-10"/>
      <w:sz w:val="25"/>
      <w:u w:val="none"/>
    </w:rPr>
  </w:style>
  <w:style w:type="character" w:customStyle="1" w:styleId="3">
    <w:name w:val="Основной текст (3)_"/>
    <w:basedOn w:val="a0"/>
    <w:link w:val="30"/>
    <w:rsid w:val="00A860B8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860B8"/>
    <w:pPr>
      <w:widowControl w:val="0"/>
      <w:shd w:val="clear" w:color="auto" w:fill="FFFFFF"/>
      <w:spacing w:line="0" w:lineRule="atLeast"/>
    </w:pPr>
    <w:rPr>
      <w:b/>
      <w:bCs/>
      <w:spacing w:val="7"/>
      <w:sz w:val="22"/>
      <w:szCs w:val="22"/>
      <w:lang w:eastAsia="en-US"/>
    </w:rPr>
  </w:style>
  <w:style w:type="character" w:customStyle="1" w:styleId="30pt">
    <w:name w:val="Основной текст (3) + Не полужирный;Интервал 0 pt"/>
    <w:basedOn w:val="3"/>
    <w:rsid w:val="00A860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3"/>
    <w:rsid w:val="00A860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3"/>
    <w:rsid w:val="00A860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3"/>
    <w:rsid w:val="00A86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0">
    <w:name w:val="Без интервала1"/>
    <w:rsid w:val="0062366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Колонтитул_"/>
    <w:basedOn w:val="a0"/>
    <w:link w:val="a7"/>
    <w:rsid w:val="0062366B"/>
    <w:rPr>
      <w:rFonts w:ascii="Times New Roman" w:eastAsia="Times New Roman" w:hAnsi="Times New Roman" w:cs="Times New Roman"/>
      <w:b/>
      <w:bCs/>
      <w:spacing w:val="7"/>
      <w:sz w:val="21"/>
      <w:szCs w:val="21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623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7">
    <w:name w:val="Колонтитул"/>
    <w:basedOn w:val="a"/>
    <w:link w:val="a6"/>
    <w:rsid w:val="0062366B"/>
    <w:pPr>
      <w:widowControl w:val="0"/>
      <w:shd w:val="clear" w:color="auto" w:fill="FFFFFF"/>
      <w:spacing w:line="0" w:lineRule="atLeast"/>
    </w:pPr>
    <w:rPr>
      <w:b/>
      <w:bCs/>
      <w:spacing w:val="7"/>
      <w:sz w:val="21"/>
      <w:szCs w:val="21"/>
      <w:lang w:eastAsia="en-US"/>
    </w:rPr>
  </w:style>
  <w:style w:type="paragraph" w:styleId="a8">
    <w:name w:val="header"/>
    <w:basedOn w:val="a"/>
    <w:link w:val="a9"/>
    <w:uiPriority w:val="99"/>
    <w:unhideWhenUsed/>
    <w:rsid w:val="0062366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236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2366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2366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C40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0pt0">
    <w:name w:val="Основной текст + 10;5 pt;Полужирный;Интервал 0 pt"/>
    <w:basedOn w:val="a3"/>
    <w:rsid w:val="006615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FranklinGothicMedium16pt">
    <w:name w:val="Заголовок №1 + Franklin Gothic Medium;16 pt"/>
    <w:basedOn w:val="a0"/>
    <w:rsid w:val="006615C8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05pt0pt1">
    <w:name w:val="Основной текст + 10;5 pt;Курсив;Интервал 0 pt"/>
    <w:basedOn w:val="a3"/>
    <w:rsid w:val="006615C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3pt">
    <w:name w:val="Основной текст + 10;5 pt;Интервал 3 pt"/>
    <w:basedOn w:val="a3"/>
    <w:rsid w:val="00D970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2pt">
    <w:name w:val="Основной текст + 10;5 pt;Полужирный;Интервал 2 pt"/>
    <w:basedOn w:val="a3"/>
    <w:rsid w:val="00D970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7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ad">
    <w:name w:val="Hyperlink"/>
    <w:basedOn w:val="a0"/>
    <w:uiPriority w:val="99"/>
    <w:unhideWhenUsed/>
    <w:rsid w:val="002D5AEC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04C6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4C68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 Spacing"/>
    <w:uiPriority w:val="1"/>
    <w:qFormat/>
    <w:rsid w:val="00294C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tandart.gov.by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3589</Words>
  <Characters>20460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mtk</Company>
  <LinksUpToDate>false</LinksUpToDate>
  <CharactersWithSpaces>24001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Admin</cp:lastModifiedBy>
  <cp:revision>6</cp:revision>
  <cp:lastPrinted>2022-06-09T19:37:00Z</cp:lastPrinted>
  <dcterms:created xsi:type="dcterms:W3CDTF">2021-06-23T20:27:00Z</dcterms:created>
  <dcterms:modified xsi:type="dcterms:W3CDTF">2022-06-16T07:02:00Z</dcterms:modified>
</cp:coreProperties>
</file>