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8C8BD" w14:textId="181A1324" w:rsidR="00F12C76" w:rsidRDefault="00C577DD" w:rsidP="00BE36BD">
      <w:pPr>
        <w:spacing w:after="0"/>
        <w:ind w:firstLine="709"/>
        <w:jc w:val="center"/>
        <w:rPr>
          <w:b/>
          <w:bCs/>
        </w:rPr>
      </w:pPr>
      <w:r>
        <w:rPr>
          <w:b/>
          <w:bCs/>
        </w:rPr>
        <w:t>Практическое занятие №2</w:t>
      </w:r>
      <w:bookmarkStart w:id="0" w:name="_GoBack"/>
      <w:bookmarkEnd w:id="0"/>
      <w:r w:rsidR="00BE36BD">
        <w:rPr>
          <w:b/>
          <w:bCs/>
        </w:rPr>
        <w:t>.</w:t>
      </w:r>
    </w:p>
    <w:p w14:paraId="464C5F52" w14:textId="6F10722B" w:rsidR="00BE36BD" w:rsidRDefault="00BE36BD" w:rsidP="00BE36BD">
      <w:pPr>
        <w:spacing w:after="0"/>
        <w:ind w:firstLine="709"/>
        <w:jc w:val="center"/>
        <w:rPr>
          <w:i/>
          <w:iCs/>
        </w:rPr>
      </w:pPr>
      <w:r>
        <w:rPr>
          <w:i/>
          <w:iCs/>
        </w:rPr>
        <w:t>Выбор оптимального способа производственного процесса в промышленной организации</w:t>
      </w:r>
    </w:p>
    <w:p w14:paraId="64F8DAEC" w14:textId="39F380F4" w:rsidR="00BE36BD" w:rsidRDefault="00BE36BD" w:rsidP="00BE36BD">
      <w:pPr>
        <w:spacing w:after="0"/>
        <w:ind w:firstLine="709"/>
        <w:jc w:val="both"/>
      </w:pPr>
    </w:p>
    <w:p w14:paraId="4DA6D5B9" w14:textId="7C8C1474" w:rsidR="00BE36BD" w:rsidRDefault="00BE36BD" w:rsidP="00BE36BD">
      <w:pPr>
        <w:spacing w:after="0"/>
        <w:ind w:firstLine="709"/>
        <w:jc w:val="center"/>
        <w:rPr>
          <w:lang w:val="en-US"/>
        </w:rPr>
      </w:pPr>
      <w:r>
        <w:t>Методические рекомендации</w:t>
      </w:r>
      <w:r>
        <w:rPr>
          <w:lang w:val="en-US"/>
        </w:rPr>
        <w:t>:</w:t>
      </w:r>
    </w:p>
    <w:p w14:paraId="24F9A7D8" w14:textId="18A8CD22" w:rsidR="00BE36BD" w:rsidRDefault="00BE36BD" w:rsidP="00BE36BD">
      <w:pPr>
        <w:spacing w:after="0"/>
        <w:ind w:firstLine="709"/>
        <w:jc w:val="both"/>
      </w:pPr>
    </w:p>
    <w:p w14:paraId="1ED245A7" w14:textId="4B2D2290" w:rsidR="00BE36BD" w:rsidRDefault="00BE36BD" w:rsidP="00BE36BD">
      <w:pPr>
        <w:pStyle w:val="a3"/>
        <w:numPr>
          <w:ilvl w:val="0"/>
          <w:numId w:val="1"/>
        </w:numPr>
        <w:spacing w:after="0"/>
        <w:jc w:val="both"/>
      </w:pPr>
      <w:r w:rsidRPr="00BE36BD">
        <w:rPr>
          <w:u w:val="single"/>
        </w:rPr>
        <w:t>Средняя длительность цикла</w:t>
      </w:r>
      <w:r>
        <w:t xml:space="preserve"> выполнения заказа устанавливается исходя из объема незавершенного производства и реальной пропускной способности системы по формуле:</w:t>
      </w:r>
    </w:p>
    <w:p w14:paraId="04D090BD" w14:textId="1D93D3EB" w:rsidR="00BE36BD" w:rsidRDefault="00BE36BD" w:rsidP="00BE36BD">
      <w:pPr>
        <w:pStyle w:val="a3"/>
        <w:spacing w:after="0"/>
        <w:ind w:left="1069"/>
        <w:jc w:val="both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6657B382" wp14:editId="2A37759B">
            <wp:simplePos x="0" y="0"/>
            <wp:positionH relativeFrom="column">
              <wp:posOffset>2929890</wp:posOffset>
            </wp:positionH>
            <wp:positionV relativeFrom="paragraph">
              <wp:posOffset>59055</wp:posOffset>
            </wp:positionV>
            <wp:extent cx="781050" cy="5524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E2B635A" w14:textId="2CA78F9B" w:rsidR="00BE36BD" w:rsidRDefault="00BE36BD" w:rsidP="00BE36BD">
      <w:pPr>
        <w:pStyle w:val="a3"/>
        <w:spacing w:after="0"/>
        <w:ind w:left="1069"/>
        <w:jc w:val="both"/>
      </w:pPr>
    </w:p>
    <w:p w14:paraId="01F4D414" w14:textId="0316101C" w:rsidR="00BE36BD" w:rsidRDefault="00BE36BD" w:rsidP="00BE36BD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где </w:t>
      </w:r>
      <w:r>
        <w:rPr>
          <w:rFonts w:ascii="Arial" w:hAnsi="Arial" w:cs="Arial"/>
          <w:noProof/>
          <w:color w:val="000000"/>
        </w:rPr>
        <w:drawing>
          <wp:inline distT="0" distB="0" distL="0" distR="0" wp14:anchorId="1191D6F8" wp14:editId="12B34977">
            <wp:extent cx="228600" cy="2667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– средняя длительность цикла выполнения заказа;</w:t>
      </w:r>
    </w:p>
    <w:p w14:paraId="2878C009" w14:textId="1DBC9A3D" w:rsidR="00BE36BD" w:rsidRDefault="00BE36BD" w:rsidP="00BE36BD">
      <w:pPr>
        <w:pStyle w:val="a4"/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w:drawing>
          <wp:inline distT="0" distB="0" distL="0" distR="0" wp14:anchorId="22F090EF" wp14:editId="7481418C">
            <wp:extent cx="238125" cy="2381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color w:val="000000"/>
        </w:rPr>
        <w:t>– средняя величина незавершенного производства;</w:t>
      </w:r>
    </w:p>
    <w:p w14:paraId="3B6BD8A9" w14:textId="3594D1B9" w:rsidR="00BE36BD" w:rsidRDefault="00BE36BD" w:rsidP="00BE36BD">
      <w:pPr>
        <w:pStyle w:val="a4"/>
        <w:rPr>
          <w:rFonts w:ascii="Arial" w:hAnsi="Arial" w:cs="Arial"/>
          <w:color w:val="000000"/>
        </w:rPr>
      </w:pPr>
      <w:proofErr w:type="spellStart"/>
      <w:r>
        <w:rPr>
          <w:rFonts w:ascii="Arial" w:hAnsi="Arial" w:cs="Arial"/>
          <w:i/>
          <w:iCs/>
          <w:color w:val="000000"/>
        </w:rPr>
        <w:t>N</w:t>
      </w:r>
      <w:r>
        <w:rPr>
          <w:rFonts w:ascii="Arial" w:hAnsi="Arial" w:cs="Arial"/>
          <w:i/>
          <w:iCs/>
          <w:color w:val="000000"/>
          <w:vertAlign w:val="subscript"/>
        </w:rPr>
        <w:t>ср</w:t>
      </w:r>
      <w:proofErr w:type="spellEnd"/>
      <w:r>
        <w:rPr>
          <w:rFonts w:ascii="Arial" w:hAnsi="Arial" w:cs="Arial"/>
          <w:color w:val="000000"/>
        </w:rPr>
        <w:t> – усредненное число выполненных заказов в единицу времени.</w:t>
      </w:r>
    </w:p>
    <w:p w14:paraId="293E872A" w14:textId="567101B7" w:rsidR="00BE36BD" w:rsidRDefault="00BE36BD" w:rsidP="00BE36BD">
      <w:pPr>
        <w:pStyle w:val="a4"/>
        <w:numPr>
          <w:ilvl w:val="0"/>
          <w:numId w:val="1"/>
        </w:numPr>
        <w:rPr>
          <w:rFonts w:ascii="Arial" w:hAnsi="Arial" w:cs="Arial"/>
          <w:color w:val="000000"/>
        </w:rPr>
      </w:pPr>
      <w:r w:rsidRPr="00BE36BD">
        <w:rPr>
          <w:rFonts w:ascii="Arial" w:hAnsi="Arial" w:cs="Arial"/>
          <w:color w:val="000000"/>
          <w:u w:val="single"/>
        </w:rPr>
        <w:t>Необходимое число карточек заказа</w:t>
      </w:r>
      <w:r>
        <w:rPr>
          <w:rFonts w:ascii="Arial" w:hAnsi="Arial" w:cs="Arial"/>
          <w:color w:val="000000"/>
        </w:rPr>
        <w:t xml:space="preserve"> (фактически – объем незавершенного производства) рассчитывается следующим образом</w:t>
      </w:r>
      <w:r w:rsidRPr="00BE36BD">
        <w:rPr>
          <w:rFonts w:ascii="Arial" w:hAnsi="Arial" w:cs="Arial"/>
          <w:color w:val="000000"/>
        </w:rPr>
        <w:t>:</w:t>
      </w:r>
    </w:p>
    <w:p w14:paraId="485BBB26" w14:textId="62F016F5" w:rsidR="00BE36B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</w:rPr>
        <w:t xml:space="preserve">= ПТ (1+ </w:t>
      </w:r>
      <w:r>
        <w:rPr>
          <w:rFonts w:ascii="Arial" w:hAnsi="Arial" w:cs="Arial"/>
          <w:color w:val="000000"/>
          <w:lang w:val="en-US"/>
        </w:rPr>
        <w:t>K</w:t>
      </w:r>
      <w:r>
        <w:rPr>
          <w:rFonts w:ascii="Arial" w:hAnsi="Arial" w:cs="Arial"/>
          <w:color w:val="000000"/>
        </w:rPr>
        <w:t>)/</w:t>
      </w: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>,</w:t>
      </w:r>
    </w:p>
    <w:p w14:paraId="2FAD9729" w14:textId="4FCE45AC" w:rsidR="00BE36B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N</w:t>
      </w:r>
      <w:r>
        <w:rPr>
          <w:rFonts w:ascii="Arial" w:hAnsi="Arial" w:cs="Arial"/>
          <w:color w:val="000000"/>
        </w:rPr>
        <w:t>- общее количество карточек под заказ</w:t>
      </w:r>
      <w:r w:rsidRPr="00BE36BD">
        <w:rPr>
          <w:rFonts w:ascii="Arial" w:hAnsi="Arial" w:cs="Arial"/>
          <w:color w:val="000000"/>
        </w:rPr>
        <w:t>;</w:t>
      </w:r>
    </w:p>
    <w:p w14:paraId="3753C9C0" w14:textId="4D1F0FAC" w:rsidR="00BE36BD" w:rsidRPr="00C577D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П- среднедневное потребление деталей</w:t>
      </w:r>
      <w:r w:rsidRPr="00C577DD">
        <w:rPr>
          <w:rFonts w:ascii="Arial" w:hAnsi="Arial" w:cs="Arial"/>
          <w:color w:val="000000"/>
        </w:rPr>
        <w:t>;</w:t>
      </w:r>
    </w:p>
    <w:p w14:paraId="3BA918B8" w14:textId="4F1CC389" w:rsidR="00BE36B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Т-суммарное время производственно-логистического цикла на изготовление одной детали</w:t>
      </w:r>
      <w:r w:rsidRPr="00BE36BD">
        <w:rPr>
          <w:rFonts w:ascii="Arial" w:hAnsi="Arial" w:cs="Arial"/>
          <w:color w:val="000000"/>
        </w:rPr>
        <w:t>;</w:t>
      </w:r>
    </w:p>
    <w:p w14:paraId="1D863F48" w14:textId="556D1D6B" w:rsidR="00BE36B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– коэффициент страхового запаса (отражает эффективность системы)</w:t>
      </w:r>
      <w:r w:rsidRPr="00BE36BD">
        <w:rPr>
          <w:rFonts w:ascii="Arial" w:hAnsi="Arial" w:cs="Arial"/>
          <w:color w:val="000000"/>
        </w:rPr>
        <w:t>;</w:t>
      </w:r>
    </w:p>
    <w:p w14:paraId="5D06FBA2" w14:textId="560E7227" w:rsidR="00BE36BD" w:rsidRDefault="00BE36BD" w:rsidP="00BE36BD">
      <w:pPr>
        <w:pStyle w:val="a4"/>
        <w:ind w:left="1069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lang w:val="en-US"/>
        </w:rPr>
        <w:t>V</w:t>
      </w:r>
      <w:r>
        <w:rPr>
          <w:rFonts w:ascii="Arial" w:hAnsi="Arial" w:cs="Arial"/>
          <w:color w:val="000000"/>
        </w:rPr>
        <w:t>- емкость стандартной тары.</w:t>
      </w:r>
    </w:p>
    <w:p w14:paraId="643BA656" w14:textId="46615577" w:rsidR="00BE36BD" w:rsidRPr="0058010A" w:rsidRDefault="00BE36BD" w:rsidP="0058010A">
      <w:pPr>
        <w:pStyle w:val="a4"/>
        <w:rPr>
          <w:rFonts w:ascii="Arial" w:hAnsi="Arial" w:cs="Arial"/>
          <w:color w:val="000000"/>
        </w:rPr>
      </w:pPr>
    </w:p>
    <w:sectPr w:rsidR="00BE36BD" w:rsidRPr="0058010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6A3D1E"/>
    <w:multiLevelType w:val="hybridMultilevel"/>
    <w:tmpl w:val="CAA23D54"/>
    <w:lvl w:ilvl="0" w:tplc="04190017">
      <w:start w:val="1"/>
      <w:numFmt w:val="lowerLetter"/>
      <w:lvlText w:val="%1)"/>
      <w:lvlJc w:val="left"/>
      <w:pPr>
        <w:ind w:left="2149" w:hanging="360"/>
      </w:pPr>
    </w:lvl>
    <w:lvl w:ilvl="1" w:tplc="04190019" w:tentative="1">
      <w:start w:val="1"/>
      <w:numFmt w:val="lowerLetter"/>
      <w:lvlText w:val="%2."/>
      <w:lvlJc w:val="left"/>
      <w:pPr>
        <w:ind w:left="2869" w:hanging="360"/>
      </w:pPr>
    </w:lvl>
    <w:lvl w:ilvl="2" w:tplc="0419001B" w:tentative="1">
      <w:start w:val="1"/>
      <w:numFmt w:val="lowerRoman"/>
      <w:lvlText w:val="%3."/>
      <w:lvlJc w:val="right"/>
      <w:pPr>
        <w:ind w:left="3589" w:hanging="180"/>
      </w:pPr>
    </w:lvl>
    <w:lvl w:ilvl="3" w:tplc="0419000F" w:tentative="1">
      <w:start w:val="1"/>
      <w:numFmt w:val="decimal"/>
      <w:lvlText w:val="%4."/>
      <w:lvlJc w:val="left"/>
      <w:pPr>
        <w:ind w:left="4309" w:hanging="360"/>
      </w:pPr>
    </w:lvl>
    <w:lvl w:ilvl="4" w:tplc="04190019" w:tentative="1">
      <w:start w:val="1"/>
      <w:numFmt w:val="lowerLetter"/>
      <w:lvlText w:val="%5."/>
      <w:lvlJc w:val="left"/>
      <w:pPr>
        <w:ind w:left="5029" w:hanging="360"/>
      </w:pPr>
    </w:lvl>
    <w:lvl w:ilvl="5" w:tplc="0419001B" w:tentative="1">
      <w:start w:val="1"/>
      <w:numFmt w:val="lowerRoman"/>
      <w:lvlText w:val="%6."/>
      <w:lvlJc w:val="right"/>
      <w:pPr>
        <w:ind w:left="5749" w:hanging="180"/>
      </w:pPr>
    </w:lvl>
    <w:lvl w:ilvl="6" w:tplc="0419000F" w:tentative="1">
      <w:start w:val="1"/>
      <w:numFmt w:val="decimal"/>
      <w:lvlText w:val="%7."/>
      <w:lvlJc w:val="left"/>
      <w:pPr>
        <w:ind w:left="6469" w:hanging="360"/>
      </w:pPr>
    </w:lvl>
    <w:lvl w:ilvl="7" w:tplc="04190019" w:tentative="1">
      <w:start w:val="1"/>
      <w:numFmt w:val="lowerLetter"/>
      <w:lvlText w:val="%8."/>
      <w:lvlJc w:val="left"/>
      <w:pPr>
        <w:ind w:left="7189" w:hanging="360"/>
      </w:pPr>
    </w:lvl>
    <w:lvl w:ilvl="8" w:tplc="0419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1" w15:restartNumberingAfterBreak="0">
    <w:nsid w:val="58737FF0"/>
    <w:multiLevelType w:val="hybridMultilevel"/>
    <w:tmpl w:val="B7B8BD4C"/>
    <w:lvl w:ilvl="0" w:tplc="04190017">
      <w:start w:val="1"/>
      <w:numFmt w:val="lowerLetter"/>
      <w:lvlText w:val="%1)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 w15:restartNumberingAfterBreak="0">
    <w:nsid w:val="746D38FE"/>
    <w:multiLevelType w:val="hybridMultilevel"/>
    <w:tmpl w:val="8E9CA136"/>
    <w:lvl w:ilvl="0" w:tplc="7E7004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6BD"/>
    <w:rsid w:val="0058010A"/>
    <w:rsid w:val="006C0B77"/>
    <w:rsid w:val="008242FF"/>
    <w:rsid w:val="00870751"/>
    <w:rsid w:val="00922C48"/>
    <w:rsid w:val="00B915B7"/>
    <w:rsid w:val="00BE36BD"/>
    <w:rsid w:val="00C577DD"/>
    <w:rsid w:val="00E4112A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366A1"/>
  <w15:chartTrackingRefBased/>
  <w15:docId w15:val="{17BD2252-4685-4E5D-BBAB-118D4E6F1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36B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BE36BD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AE5E66-F365-4463-BA52-D18516E1C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</cp:revision>
  <dcterms:created xsi:type="dcterms:W3CDTF">2022-01-24T08:09:00Z</dcterms:created>
  <dcterms:modified xsi:type="dcterms:W3CDTF">2023-01-09T08:10:00Z</dcterms:modified>
</cp:coreProperties>
</file>