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6E9AF" w14:textId="68F980E5" w:rsidR="00A27BB0" w:rsidRPr="00B63579" w:rsidRDefault="00A27BB0" w:rsidP="0049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7709850"/>
      <w:bookmarkStart w:id="1" w:name="_GoBack"/>
      <w:bookmarkEnd w:id="1"/>
      <w:r w:rsidRPr="00B63579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B63579">
        <w:rPr>
          <w:rFonts w:ascii="Times New Roman" w:hAnsi="Times New Roman" w:cs="Times New Roman"/>
          <w:sz w:val="28"/>
          <w:szCs w:val="28"/>
        </w:rPr>
        <w:t xml:space="preserve"> для мероприятий информационно-образовательного проекта «ШАГ» – «Школа Активного Гражданина», 2</w:t>
      </w:r>
      <w:r w:rsidR="0089599B">
        <w:rPr>
          <w:rFonts w:ascii="Times New Roman" w:hAnsi="Times New Roman" w:cs="Times New Roman"/>
          <w:sz w:val="28"/>
          <w:szCs w:val="28"/>
        </w:rPr>
        <w:t>2</w:t>
      </w:r>
      <w:r w:rsidRPr="00B6357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890A2F">
        <w:rPr>
          <w:rFonts w:ascii="Times New Roman" w:hAnsi="Times New Roman" w:cs="Times New Roman"/>
          <w:sz w:val="28"/>
          <w:szCs w:val="28"/>
        </w:rPr>
        <w:t>.2022.</w:t>
      </w:r>
    </w:p>
    <w:p w14:paraId="030FC501" w14:textId="77777777" w:rsidR="00A27BB0" w:rsidRPr="00B63579" w:rsidRDefault="00A27BB0" w:rsidP="00494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D45C7" w14:textId="44346B84" w:rsidR="00A27BB0" w:rsidRPr="000573CC" w:rsidRDefault="00A27BB0" w:rsidP="00890A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3579">
        <w:rPr>
          <w:rFonts w:ascii="Times New Roman" w:hAnsi="Times New Roman" w:cs="Times New Roman"/>
          <w:b/>
          <w:sz w:val="28"/>
          <w:szCs w:val="28"/>
        </w:rPr>
        <w:t>Тема:</w:t>
      </w:r>
      <w:r w:rsidRPr="00B6357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0573CC">
        <w:rPr>
          <w:rFonts w:ascii="Times New Roman" w:hAnsi="Times New Roman" w:cs="Times New Roman"/>
          <w:bCs/>
          <w:sz w:val="28"/>
          <w:szCs w:val="28"/>
        </w:rPr>
        <w:t xml:space="preserve">«Гордость за Беларусь. Активное лето активного гражданина» (проект «Поезд памяти», День всенародной памяти жертв Великой Отечественной войны и геноцида белорусского народа, День Независимости Республики </w:t>
      </w:r>
      <w:r w:rsidR="0089599B">
        <w:rPr>
          <w:rFonts w:ascii="Times New Roman" w:hAnsi="Times New Roman" w:cs="Times New Roman"/>
          <w:bCs/>
          <w:sz w:val="28"/>
          <w:szCs w:val="28"/>
        </w:rPr>
        <w:t xml:space="preserve">Беларусь, трудовое лето – 2022 </w:t>
      </w:r>
      <w:r w:rsidRPr="000573CC">
        <w:rPr>
          <w:rFonts w:ascii="Times New Roman" w:hAnsi="Times New Roman" w:cs="Times New Roman"/>
          <w:bCs/>
          <w:sz w:val="28"/>
          <w:szCs w:val="28"/>
        </w:rPr>
        <w:t>и др.).</w:t>
      </w:r>
    </w:p>
    <w:p w14:paraId="5F9E17BC" w14:textId="2FEDA705" w:rsidR="00A27BB0" w:rsidRPr="00B63579" w:rsidRDefault="00A27BB0" w:rsidP="0049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7B124" w14:textId="38FD7DE3" w:rsidR="00A27BB0" w:rsidRPr="000573CC" w:rsidRDefault="00A27BB0" w:rsidP="0049477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63579">
        <w:rPr>
          <w:rFonts w:eastAsiaTheme="minorHAnsi"/>
          <w:sz w:val="28"/>
          <w:szCs w:val="28"/>
        </w:rPr>
        <w:t xml:space="preserve">Информационный блок </w:t>
      </w:r>
      <w:r w:rsidR="008F601A" w:rsidRPr="007E54D8">
        <w:rPr>
          <w:b w:val="0"/>
          <w:iCs/>
          <w:sz w:val="28"/>
          <w:szCs w:val="28"/>
          <w:shd w:val="clear" w:color="auto" w:fill="FFFFFF"/>
        </w:rPr>
        <w:t>«Один маршрут – общая память»</w:t>
      </w:r>
      <w:r w:rsidRPr="007E54D8">
        <w:rPr>
          <w:b w:val="0"/>
          <w:bCs w:val="0"/>
          <w:sz w:val="28"/>
          <w:szCs w:val="28"/>
        </w:rPr>
        <w:t xml:space="preserve"> </w:t>
      </w:r>
      <w:r w:rsidRPr="000573CC">
        <w:rPr>
          <w:b w:val="0"/>
          <w:bCs w:val="0"/>
          <w:sz w:val="28"/>
          <w:szCs w:val="28"/>
        </w:rPr>
        <w:t>(</w:t>
      </w:r>
      <w:r w:rsidRPr="000573CC">
        <w:rPr>
          <w:b w:val="0"/>
          <w:sz w:val="28"/>
          <w:szCs w:val="28"/>
        </w:rPr>
        <w:t>проект «Поезд памяти», День всенародной памяти жертв Великой Отечественной войны и геноцида белорусского народа, День Независимости Республики Беларусь</w:t>
      </w:r>
      <w:r w:rsidR="007B7FF3">
        <w:rPr>
          <w:b w:val="0"/>
          <w:bCs w:val="0"/>
          <w:sz w:val="28"/>
          <w:szCs w:val="28"/>
        </w:rPr>
        <w:t>).</w:t>
      </w:r>
    </w:p>
    <w:p w14:paraId="55F190CF" w14:textId="5FC6A0FF" w:rsidR="00F210FA" w:rsidRPr="00EA507E" w:rsidRDefault="00F210FA" w:rsidP="00494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507E">
        <w:rPr>
          <w:rFonts w:ascii="Times New Roman" w:eastAsia="Times New Roman" w:hAnsi="Times New Roman" w:cs="Times New Roman"/>
          <w:noProof/>
          <w:color w:val="3C3C3C"/>
          <w:sz w:val="28"/>
          <w:szCs w:val="28"/>
          <w:lang w:eastAsia="ru-RU"/>
        </w:rPr>
        <w:drawing>
          <wp:inline distT="0" distB="0" distL="0" distR="0" wp14:anchorId="0B7CB589" wp14:editId="47530436">
            <wp:extent cx="2860162" cy="3856288"/>
            <wp:effectExtent l="0" t="0" r="0" b="0"/>
            <wp:docPr id="1" name="Рисунок 1" descr="Патриотический проект &quot;Поезд Памя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триотический проект &quot;Поезд Памят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25" cy="388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9443" w14:textId="21D65717" w:rsidR="00881B1C" w:rsidRPr="00EA507E" w:rsidRDefault="00D63A57" w:rsidP="0049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433A5" w:rsidRPr="00EA507E">
          <w:rPr>
            <w:rStyle w:val="a4"/>
            <w:rFonts w:ascii="Times New Roman" w:hAnsi="Times New Roman" w:cs="Times New Roman"/>
            <w:sz w:val="28"/>
            <w:szCs w:val="28"/>
          </w:rPr>
          <w:t>https://www.belta.by/infographica/view/patrioticheskij-proekt-poezd-pamjati-29408/</w:t>
        </w:r>
      </w:hyperlink>
    </w:p>
    <w:p w14:paraId="6D87F040" w14:textId="77777777" w:rsidR="00890A2F" w:rsidRDefault="00890A2F" w:rsidP="00494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5262A"/>
          <w:sz w:val="28"/>
          <w:szCs w:val="28"/>
          <w:shd w:val="clear" w:color="auto" w:fill="FFFFFF"/>
        </w:rPr>
      </w:pPr>
    </w:p>
    <w:p w14:paraId="0CC697FC" w14:textId="3A884768" w:rsidR="002159C3" w:rsidRPr="00326589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патриотического проекта «Поезд Памяти» стали 200 белорусских и российских </w:t>
      </w:r>
      <w:r w:rsidR="00DD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100 от каждой страны, которые за 15 дней посетили несколько городов двух стран. </w:t>
      </w:r>
      <w:r w:rsidR="00041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="0067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ознакомились с </w:t>
      </w:r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вехами Великой Отечественной войны, к которым был привязан маршрут движения поезда, состоялись встречи с ветеранами, посещение музеев, реконструкции военных событий, просветительные и культурные мероприятия.</w:t>
      </w:r>
    </w:p>
    <w:p w14:paraId="39C164E8" w14:textId="5EE508EA" w:rsidR="002159C3" w:rsidRPr="00903B8D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«Поезд Памяти» следовал по маршруту Брест – Гродно – Витебск –Смоленск – Ржев – Вязьма – Кубинка – Москва – Санкт-Петербург – Великий </w:t>
      </w:r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Новгород – Псков – Орша – Могилев – Гомель – Минск. На конечную станцию прибыл 3 июля – ко Дню Независимости </w:t>
      </w:r>
      <w:r w:rsidR="00B9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</w:t>
      </w:r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</w:t>
      </w:r>
      <w:r w:rsidR="00B9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3AD20A" w14:textId="7EFD0672" w:rsidR="002159C3" w:rsidRPr="00903B8D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 белорусско-российскому патриотическому проекту был дан 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в Брестской крепости. </w:t>
      </w:r>
      <w:r w:rsidR="00041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в митинге-реквиеме, посвященном Дню всенародной памяти жертв Великой Отечественной войны и геноцида белорусского народа, а на рассвете наблюдали за реконструкцией обороны легендарной цитадели.</w:t>
      </w:r>
    </w:p>
    <w:p w14:paraId="29BC6492" w14:textId="7BA1232A" w:rsidR="002159C3" w:rsidRPr="00903B8D" w:rsidRDefault="002159C3" w:rsidP="00041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Гродно </w:t>
      </w:r>
      <w:r w:rsidR="00041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посетили </w:t>
      </w:r>
      <w:r w:rsidR="00B9541D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интерактивную экспозицию 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«Поезд Победы», посвященную подвигу советского народа в годы Великой Отечественной войны.</w:t>
      </w:r>
      <w:r w:rsidR="00041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интересном и познавательном формате ознакомились с историей города Орши, которому исполнилось 955 лет, с ее славным героическим прошлым времен Великой Отечественной войны. Юноши и девушки побывали в мемориальных комплексах «Курган Бессмертия» и «За нашу Советскую Родину!», поучаствовали в мини-инсценировке «В партизанском отряде», посетили местные музеи.</w:t>
      </w:r>
    </w:p>
    <w:p w14:paraId="3B6AECDC" w14:textId="22E423D9" w:rsidR="002159C3" w:rsidRPr="00903B8D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Москве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Беларуси и России возложили цветы к Могиле Неизвестного Солдата в Александровском саду и почтили память павших</w:t>
      </w:r>
      <w:r w:rsidR="00B9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541D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минутой молчания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 посетили Кремль, прошли по Красной площади, о</w:t>
      </w:r>
      <w:r w:rsidR="00B9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знакомились с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экспозици</w:t>
      </w:r>
      <w:r w:rsidR="00B9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Музея Победы на Поклонной горе.</w:t>
      </w:r>
    </w:p>
    <w:p w14:paraId="100D9A21" w14:textId="26ECBC84" w:rsidR="002159C3" w:rsidRPr="00903B8D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«Поезда Памяти» горячо встретили в Санкт Петербурге, Великом Новгороде и Пскове,</w:t>
      </w:r>
      <w:r w:rsidR="00B9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Нижнем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вгороде, Смоленске, Ржеве и других городах.</w:t>
      </w:r>
    </w:p>
    <w:p w14:paraId="190111F1" w14:textId="21A9079A" w:rsidR="002159C3" w:rsidRPr="00903B8D" w:rsidRDefault="00B9541D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159C3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после церемонии возложения венка в мемориальном комплексе «Курган Славы» участники проекта «Поезд Памяти» пообщались с Главой государства.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Президент Республики Беларусь </w:t>
      </w:r>
      <w:r w:rsidR="002159C3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7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.Г. </w:t>
      </w:r>
      <w:r w:rsidR="002159C3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Лукашенко поблагодарил участников проекта из Беларуси и России: </w:t>
      </w:r>
      <w:r w:rsidR="002159C3" w:rsidRPr="003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«Молодцы, что откликнулись. Будьте вместе. Это важно. Ребята, спасибо вам большое. Вы действительно молодцы. И я рад, что спустя много лет (больше 30 лет) наконец-то россияне и белорусы вместе. Вот так вот. Это небольшое количество, но это лучшие, которые проехали в этом поезде. И это символично. Это пример всем другим».</w:t>
      </w:r>
    </w:p>
    <w:p w14:paraId="56FF0F86" w14:textId="3AC240AD" w:rsidR="002159C3" w:rsidRPr="00903B8D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Президент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Беларусь 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поддержал инициативу, а также предложение молодежи дополнить ансамбль комплекса «Курган Славы» аллеей памятных знаков с капсулами с землей и описанием подвигов городов, награжденных вымпелом «За мужество и стойкость в годы Великой Отечественной войны».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подарок Главе государства вручили фотоальбом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символ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Поезда Памяти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F3FD0B" w14:textId="56E3CC0A" w:rsidR="002433A5" w:rsidRPr="003F398E" w:rsidRDefault="002433A5" w:rsidP="002159C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D46C3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был инициирован главами верхних палат парламентов Беларуси и России Натальей Кочановой и Валентиной Матвиенко. Его задача состояла в том, чтобы рассказывать о войне, способствовать патриотическому воспитанию и объединению молодежи Беларуси и России. И, как считает заместитель председателя Совета Федерации Константин Косачев, ее полностью удалось реализовать</w:t>
      </w:r>
      <w:r w:rsidR="004D46C3" w:rsidRPr="004D46C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64FF1" w:rsidRPr="004D46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46C3" w:rsidRPr="003F398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F39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Это пилотный проект, но можно уверенно с</w:t>
      </w:r>
      <w:r w:rsidR="00654C5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делать вывод, что он состоялся.</w:t>
      </w:r>
      <w:r w:rsidR="002159C3" w:rsidRPr="003F39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3F39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Мы будем этот</w:t>
      </w:r>
      <w:r w:rsidR="00654C5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проект реализовывать ежегодно. </w:t>
      </w:r>
      <w:r w:rsidRPr="003F39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 следующий год мы хотим собрать ребят из пяти государств </w:t>
      </w:r>
      <w:r w:rsidRPr="003F39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Евразийского экономического союза, на 2024-й мы рассчитываем на 10 стран СНГ, а на 2025-й, когда будет 80-летний юбилей Великой Победы, планируем пригласить участников из 15 бывших союзных республик, которые одержали победу над фашизмом. Я уверен, что достаточно много по-прежнему людей честных, которые знают реальную историю. Не ту, которую сейчас подают сфальсиф</w:t>
      </w:r>
      <w:r w:rsidR="004D46C3" w:rsidRPr="003F39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ицированной. </w:t>
      </w:r>
      <w:r w:rsidRPr="003F39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Людей, которые поймут значимость проекта, когда молодые люди находят друг друг</w:t>
      </w:r>
      <w:r w:rsidR="004D46C3" w:rsidRPr="003F39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 и узнают больше о цене Победы».</w:t>
      </w:r>
    </w:p>
    <w:p w14:paraId="19CFAAB5" w14:textId="05D9142A" w:rsidR="00903B8D" w:rsidRPr="00903B8D" w:rsidRDefault="00864FF1" w:rsidP="00494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Постоянной комиссии Совета Республики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образованию, науке, культуре и социальному развитию Виктор Лискович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отметил, что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3B8D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03B8D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амое главное </w:t>
      </w:r>
      <w:r w:rsid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03B8D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 проектом мы хотим сохранить историческую память о тех, кто защищал нашу родину в годы ВОВ, кто отдавал свою жизнь, чтобы мы с вами жили в мирном, спокойном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903B8D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7B282E" w14:textId="237E95C1" w:rsidR="00903B8D" w:rsidRDefault="00D63A57" w:rsidP="00494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903B8D" w:rsidRPr="00903B8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https://edu.gov.by/by-be/news/pilotnyy-proekt-poezd-pamyati-zavershilsya-i-budet-prodolzhen/</w:t>
        </w:r>
      </w:hyperlink>
    </w:p>
    <w:p w14:paraId="4A43E514" w14:textId="29B8138C" w:rsidR="00934696" w:rsidRDefault="00934696" w:rsidP="0049477A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</w:p>
    <w:p w14:paraId="3903EEBC" w14:textId="3E12B78E" w:rsidR="00A27BB0" w:rsidRDefault="00A27BB0" w:rsidP="0049477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63579">
        <w:rPr>
          <w:rFonts w:eastAsiaTheme="minorHAnsi"/>
          <w:sz w:val="28"/>
          <w:szCs w:val="28"/>
        </w:rPr>
        <w:t xml:space="preserve">Информационный блок </w:t>
      </w:r>
      <w:r w:rsidRPr="002150E0">
        <w:rPr>
          <w:b w:val="0"/>
          <w:sz w:val="28"/>
          <w:szCs w:val="28"/>
        </w:rPr>
        <w:t>«</w:t>
      </w:r>
      <w:r w:rsidRPr="002150E0">
        <w:rPr>
          <w:rFonts w:eastAsiaTheme="minorHAnsi"/>
          <w:b w:val="0"/>
          <w:sz w:val="28"/>
          <w:szCs w:val="28"/>
          <w:lang w:eastAsia="en-US"/>
        </w:rPr>
        <w:t>Лето – время действовать: от зарядки до трудовых рекордов</w:t>
      </w:r>
      <w:r w:rsidRPr="002150E0">
        <w:rPr>
          <w:b w:val="0"/>
          <w:sz w:val="28"/>
          <w:szCs w:val="28"/>
        </w:rPr>
        <w:t>»</w:t>
      </w:r>
      <w:r w:rsidR="0089599B">
        <w:rPr>
          <w:b w:val="0"/>
          <w:sz w:val="28"/>
          <w:szCs w:val="28"/>
        </w:rPr>
        <w:t xml:space="preserve"> (трудовое лето – 2022</w:t>
      </w:r>
      <w:r w:rsidRPr="000573CC">
        <w:rPr>
          <w:b w:val="0"/>
          <w:sz w:val="28"/>
          <w:szCs w:val="28"/>
        </w:rPr>
        <w:t>).</w:t>
      </w:r>
    </w:p>
    <w:p w14:paraId="74C26EAA" w14:textId="3A5BDB5D" w:rsidR="00620710" w:rsidRPr="00620710" w:rsidRDefault="00620710" w:rsidP="00B150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7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E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71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приобщения к общественно полезному труду и получения трудовых навыков в Республике Беларусь организовывается временная трудовая занятость молодежи в соответствии с Положением о порядке организации и финансирования временной трудовой занятости молодежи, обучающейся в учреждениях образования, в свободное от учебы время, утвержденного постановлением Совета Министров Республики Беларусь от 23.06.2010 № 958.</w:t>
      </w:r>
    </w:p>
    <w:p w14:paraId="621C6F82" w14:textId="77777777" w:rsidR="00620710" w:rsidRPr="00620710" w:rsidRDefault="00620710" w:rsidP="00494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7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студенческих отрядов способствует организации вторичной занятости молодежи, обеспечивает возможность творческой самореализации личности, приобщения к спорту, физической культуре, гражданскому и патриотическому воспитанию и социализации молодых граждан.</w:t>
      </w:r>
    </w:p>
    <w:p w14:paraId="1B453ACF" w14:textId="77777777" w:rsidR="00657EC6" w:rsidRDefault="00CC063D" w:rsidP="00657E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D7156"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летний период </w:t>
      </w:r>
      <w:r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  <w:r w:rsidR="00DD7156"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D7156"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учреждениях, реализующих образовательные программы профессионально-технического и среднего специального образования, </w:t>
      </w:r>
      <w:r w:rsidR="00657EC6"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взаимодействии с ОО «БРСМ» </w:t>
      </w:r>
      <w:r w:rsidR="00DD7156"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организована работа более 600 студенческих отрядов: в </w:t>
      </w:r>
      <w:r w:rsidR="00DD7156" w:rsidRPr="00657EC6">
        <w:rPr>
          <w:rFonts w:ascii="Times New Roman" w:eastAsia="Calibri" w:hAnsi="Times New Roman" w:cs="Times New Roman"/>
          <w:sz w:val="28"/>
          <w:szCs w:val="28"/>
        </w:rPr>
        <w:t xml:space="preserve">УПТО – </w:t>
      </w:r>
      <w:r w:rsidR="0072231F"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="00B805D7"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DD7156"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УССО </w:t>
      </w:r>
      <w:r w:rsidR="00B805D7"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360 студенческих отрядов.</w:t>
      </w:r>
      <w:r w:rsidR="0072231F"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51D"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 данном направлении</w:t>
      </w:r>
      <w:r w:rsidR="00B805D7" w:rsidRP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отличный вариант официального заработка, возможность получить бесценный опыт в различных сфера</w:t>
      </w:r>
      <w:r w:rsid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просто обрести новых друзей.</w:t>
      </w:r>
    </w:p>
    <w:p w14:paraId="2A51E68A" w14:textId="49EDCB0D" w:rsidR="00657EC6" w:rsidRPr="00657EC6" w:rsidRDefault="00657EC6" w:rsidP="00657E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C6">
        <w:rPr>
          <w:rFonts w:ascii="Times New Roman" w:hAnsi="Times New Roman" w:cs="Times New Roman"/>
          <w:sz w:val="28"/>
          <w:szCs w:val="28"/>
        </w:rPr>
        <w:t>Студенческие отряды осуществляют деятельность в области образования, охраны окружающей среды, строительства, сельского хозяйства, а также в сфере оказания услуг в организациях, осуществляющих соответствующие виды деятельности</w:t>
      </w:r>
      <w:r>
        <w:rPr>
          <w:sz w:val="28"/>
          <w:szCs w:val="28"/>
        </w:rPr>
        <w:t>.</w:t>
      </w:r>
    </w:p>
    <w:p w14:paraId="23061214" w14:textId="77777777" w:rsidR="00657EC6" w:rsidRPr="00864FF1" w:rsidRDefault="00657EC6">
      <w:pPr>
        <w:pStyle w:val="1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</w:p>
    <w:p w14:paraId="27A3EFAD" w14:textId="31D0865A" w:rsidR="006B7E51" w:rsidRPr="00864FF1" w:rsidRDefault="006B7E51" w:rsidP="006B7E51">
      <w:pPr>
        <w:pStyle w:val="1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 w:rsidRPr="00864FF1">
        <w:rPr>
          <w:b w:val="0"/>
          <w:sz w:val="28"/>
          <w:szCs w:val="28"/>
        </w:rPr>
        <w:t>Республиканский штаб студенческих отрядов</w:t>
      </w:r>
      <w:r>
        <w:rPr>
          <w:b w:val="0"/>
          <w:sz w:val="28"/>
          <w:szCs w:val="28"/>
        </w:rPr>
        <w:t xml:space="preserve">: </w:t>
      </w:r>
    </w:p>
    <w:p w14:paraId="572E99D6" w14:textId="77777777" w:rsidR="006B7E51" w:rsidRPr="006B7E51" w:rsidRDefault="00D63A57" w:rsidP="006B7E51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hyperlink r:id="rId10" w:history="1">
        <w:r w:rsidR="006B7E51" w:rsidRPr="00F25C5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https://brsm.by/about/directions/republican-state-of-student-teams/about/</w:t>
        </w:r>
      </w:hyperlink>
    </w:p>
    <w:p w14:paraId="2E56F425" w14:textId="77777777" w:rsidR="002815CC" w:rsidRPr="006B7E51" w:rsidRDefault="002815CC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7E51">
        <w:rPr>
          <w:sz w:val="28"/>
          <w:szCs w:val="28"/>
        </w:rPr>
        <w:lastRenderedPageBreak/>
        <w:t>Молодежь Беларуси и России объединяет потребность сохранить историческую память, заявил журналистам первый секретарь ЦК БРСМ Александр Лукьянов.</w:t>
      </w:r>
    </w:p>
    <w:p w14:paraId="58E0FBCB" w14:textId="2B950E09" w:rsidR="002815CC" w:rsidRPr="006B7E51" w:rsidRDefault="00654C5C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Этим летом</w:t>
      </w:r>
      <w:r w:rsidR="002815CC" w:rsidRPr="006B7E51">
        <w:rPr>
          <w:sz w:val="28"/>
          <w:szCs w:val="28"/>
        </w:rPr>
        <w:t xml:space="preserve"> бойцы студенческих строительных отрядов Всебелорусской молодежной стройки «Спадчына – 2022» имени Героя Советского Союза П.М.Машерова Брестского государственного технического университета, «Память» имени Героя Советского Союза В.Ф.</w:t>
      </w:r>
      <w:r w:rsidR="00C2764C" w:rsidRPr="006B7E51">
        <w:rPr>
          <w:sz w:val="28"/>
          <w:szCs w:val="28"/>
        </w:rPr>
        <w:t> </w:t>
      </w:r>
      <w:r w:rsidR="002815CC" w:rsidRPr="006B7E51">
        <w:rPr>
          <w:sz w:val="28"/>
          <w:szCs w:val="28"/>
        </w:rPr>
        <w:t>Мухина Белорусского государственного университета транспорта совместно с представителями молодежных парламентов России приняли участие в совместной добровольческой трудовой акции по благоустройству объектов реконструкции мемориального государственного комплекса «Хатынь».</w:t>
      </w:r>
    </w:p>
    <w:p w14:paraId="4A28781B" w14:textId="0C6423D4" w:rsidR="002815CC" w:rsidRPr="006B7E51" w:rsidRDefault="00D071F2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7E51">
        <w:rPr>
          <w:sz w:val="28"/>
          <w:szCs w:val="28"/>
        </w:rPr>
        <w:t xml:space="preserve">Первый секретарь ЦК БРСМ Александр Лукьянов отметил, что </w:t>
      </w:r>
      <w:r w:rsidR="002815CC" w:rsidRPr="006B7E51">
        <w:rPr>
          <w:sz w:val="28"/>
          <w:szCs w:val="28"/>
        </w:rPr>
        <w:t>«Этот визит наших друзей из Российской Федерации – практический результат тех договоренностей, которые были достигнуты в рамках IX Форума регионов Беларуси и России. Как известно, молодежь Беларуси давно трудится на территории МГК «Хатынь». Отрадно, что и наши братья из России сопричастны к этому и считают для себя важным внести вклад в укрепление исторической памяти, которая у нас общая</w:t>
      </w:r>
      <w:r w:rsidRPr="006B7E51">
        <w:rPr>
          <w:sz w:val="28"/>
          <w:szCs w:val="28"/>
        </w:rPr>
        <w:t>».</w:t>
      </w:r>
    </w:p>
    <w:p w14:paraId="1EB16C10" w14:textId="6865C522" w:rsidR="002815CC" w:rsidRPr="006B7E51" w:rsidRDefault="002815CC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7E51">
        <w:rPr>
          <w:sz w:val="28"/>
          <w:szCs w:val="28"/>
        </w:rPr>
        <w:t>По словам</w:t>
      </w:r>
      <w:r w:rsidR="0058776C" w:rsidRPr="006B7E51">
        <w:rPr>
          <w:sz w:val="28"/>
          <w:szCs w:val="28"/>
        </w:rPr>
        <w:t xml:space="preserve"> первого секретаря ЦК БРСМ</w:t>
      </w:r>
      <w:r w:rsidRPr="006B7E51">
        <w:rPr>
          <w:sz w:val="28"/>
          <w:szCs w:val="28"/>
        </w:rPr>
        <w:t xml:space="preserve">, </w:t>
      </w:r>
      <w:r w:rsidR="0058776C" w:rsidRPr="006B7E51">
        <w:rPr>
          <w:sz w:val="28"/>
          <w:szCs w:val="28"/>
        </w:rPr>
        <w:t xml:space="preserve">что </w:t>
      </w:r>
      <w:r w:rsidRPr="006B7E51">
        <w:rPr>
          <w:sz w:val="28"/>
          <w:szCs w:val="28"/>
        </w:rPr>
        <w:t xml:space="preserve">это первый, но не единственный такой добровольный отряд. </w:t>
      </w:r>
      <w:r w:rsidR="0058776C" w:rsidRPr="006B7E51">
        <w:rPr>
          <w:sz w:val="28"/>
          <w:szCs w:val="28"/>
        </w:rPr>
        <w:t xml:space="preserve">Он отметил, что </w:t>
      </w:r>
      <w:r w:rsidRPr="006B7E51">
        <w:rPr>
          <w:sz w:val="28"/>
          <w:szCs w:val="28"/>
        </w:rPr>
        <w:t>«</w:t>
      </w:r>
      <w:r w:rsidR="0058776C" w:rsidRPr="006B7E51">
        <w:rPr>
          <w:sz w:val="28"/>
          <w:szCs w:val="28"/>
        </w:rPr>
        <w:t>м</w:t>
      </w:r>
      <w:r w:rsidRPr="006B7E51">
        <w:rPr>
          <w:sz w:val="28"/>
          <w:szCs w:val="28"/>
        </w:rPr>
        <w:t>олодежь Беларуси и России объединяет потребность сохранить историческую память. В следующем месяце приедет очередной корпус российской молодежи. Важно, чтобы большее количество молодых людей могло гордиться тем фактом, что здесь, на белорусской земле, они привнесли свой вклад в укрепление истории, нашей светлой памяти. Хочется вспомнить и проект «Цифровая звезда». Это как раз формы работы с молодежью в цифровом пространстве, которые направлены на сохранение исторической памяти. Здорово, что в Год исторической памяти белорусская молодежь распространяет эту инициативу за пределы страны – в Россию и другие дружественные нам страны</w:t>
      </w:r>
      <w:r w:rsidR="0058776C" w:rsidRPr="006B7E51">
        <w:rPr>
          <w:sz w:val="28"/>
          <w:szCs w:val="28"/>
        </w:rPr>
        <w:t>».</w:t>
      </w:r>
      <w:r w:rsidRPr="006B7E51">
        <w:rPr>
          <w:sz w:val="28"/>
          <w:szCs w:val="28"/>
        </w:rPr>
        <w:t xml:space="preserve"> </w:t>
      </w:r>
    </w:p>
    <w:p w14:paraId="7B3D9226" w14:textId="07088697" w:rsidR="002815CC" w:rsidRPr="006B7E51" w:rsidRDefault="002815CC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7E51">
        <w:rPr>
          <w:sz w:val="28"/>
          <w:szCs w:val="28"/>
        </w:rPr>
        <w:t>Трагедия Хатыни – не случайный эпизод войны, а один из тысяч фактов, свидетельствующих о целенаправленной политике геноцида гитлеровской Германии по отношению к мирному населению Беларуси. 22 марта 1943 года стало последним для 149 хатынцев, в том числе 75 детей, не достигших 16-летнего возраста. В пламени исчезли 26 домов. На месте лесной деревни остались пепелище и сир</w:t>
      </w:r>
      <w:r w:rsidR="00905A0E">
        <w:rPr>
          <w:sz w:val="28"/>
          <w:szCs w:val="28"/>
        </w:rPr>
        <w:t>отливо торчащие печные трубы. В </w:t>
      </w:r>
      <w:r w:rsidRPr="006B7E51">
        <w:rPr>
          <w:sz w:val="28"/>
          <w:szCs w:val="28"/>
        </w:rPr>
        <w:t>1969 году на 54-м к</w:t>
      </w:r>
      <w:r w:rsidR="004273B8">
        <w:rPr>
          <w:sz w:val="28"/>
          <w:szCs w:val="28"/>
        </w:rPr>
        <w:t>ило</w:t>
      </w:r>
      <w:r w:rsidRPr="006B7E51">
        <w:rPr>
          <w:sz w:val="28"/>
          <w:szCs w:val="28"/>
        </w:rPr>
        <w:t>м</w:t>
      </w:r>
      <w:r w:rsidR="004273B8">
        <w:rPr>
          <w:sz w:val="28"/>
          <w:szCs w:val="28"/>
        </w:rPr>
        <w:t>етре</w:t>
      </w:r>
      <w:r w:rsidRPr="006B7E51">
        <w:rPr>
          <w:sz w:val="28"/>
          <w:szCs w:val="28"/>
        </w:rPr>
        <w:t xml:space="preserve"> шоссейн</w:t>
      </w:r>
      <w:r w:rsidR="00905A0E">
        <w:rPr>
          <w:sz w:val="28"/>
          <w:szCs w:val="28"/>
        </w:rPr>
        <w:t>ой магистрали Минск – Витебск в </w:t>
      </w:r>
      <w:r w:rsidRPr="006B7E51">
        <w:rPr>
          <w:sz w:val="28"/>
          <w:szCs w:val="28"/>
        </w:rPr>
        <w:t>память увековечения жертв фашизма на территории Беларуси под открытым небом был открыт мемориальный комплекс «Хатынь» (авторы – архитекторы Юрий Градов, Валентин Занкович, Леонид Левин и скульптор Сергей Селиханов). В 2004 году по поручению Президента Беларуси Александра Лукашенко проведена реконструкция мемориального комплекса, который был включен в Государственный список историко-культурного наследия Беларуси.</w:t>
      </w:r>
    </w:p>
    <w:p w14:paraId="693E58FA" w14:textId="75BCDEAD" w:rsidR="002815CC" w:rsidRDefault="00D63A57" w:rsidP="00494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2815CC" w:rsidRPr="00F25C5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https://brsm.by/news/pamyati-pavshih-budem-dostojny/</w:t>
        </w:r>
      </w:hyperlink>
    </w:p>
    <w:p w14:paraId="44829D18" w14:textId="77777777" w:rsidR="00864FF1" w:rsidRPr="00864FF1" w:rsidRDefault="00864FF1" w:rsidP="0049477A">
      <w:pPr>
        <w:pStyle w:val="1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 w:rsidRPr="00864FF1">
        <w:rPr>
          <w:b w:val="0"/>
          <w:sz w:val="28"/>
          <w:szCs w:val="28"/>
        </w:rPr>
        <w:t>Республиканский штаб студенческих отрядов</w:t>
      </w:r>
    </w:p>
    <w:p w14:paraId="3B501C33" w14:textId="2E3F2263" w:rsidR="00864FF1" w:rsidRDefault="00D63A57" w:rsidP="0049477A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864FF1" w:rsidRPr="00F25C5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https://brsm.by/about/directions/republican-state-of-student-teams/about/</w:t>
        </w:r>
      </w:hyperlink>
    </w:p>
    <w:p w14:paraId="0B4FEAE2" w14:textId="29728D66" w:rsidR="00EA507E" w:rsidRPr="00934696" w:rsidRDefault="00EA507E" w:rsidP="0049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507E" w:rsidRPr="0093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450"/>
    <w:multiLevelType w:val="multilevel"/>
    <w:tmpl w:val="5EFC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06719"/>
    <w:multiLevelType w:val="multilevel"/>
    <w:tmpl w:val="E3EC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9B"/>
    <w:rsid w:val="0004138D"/>
    <w:rsid w:val="000C6A81"/>
    <w:rsid w:val="000D7762"/>
    <w:rsid w:val="001035C4"/>
    <w:rsid w:val="00176891"/>
    <w:rsid w:val="002159C3"/>
    <w:rsid w:val="0023692C"/>
    <w:rsid w:val="002433A5"/>
    <w:rsid w:val="00257C90"/>
    <w:rsid w:val="002815CC"/>
    <w:rsid w:val="002F263E"/>
    <w:rsid w:val="00326589"/>
    <w:rsid w:val="00332FAE"/>
    <w:rsid w:val="003418F3"/>
    <w:rsid w:val="00357404"/>
    <w:rsid w:val="00366570"/>
    <w:rsid w:val="003743EA"/>
    <w:rsid w:val="003F398E"/>
    <w:rsid w:val="004273B8"/>
    <w:rsid w:val="0049477A"/>
    <w:rsid w:val="004D46C3"/>
    <w:rsid w:val="00516B80"/>
    <w:rsid w:val="00567448"/>
    <w:rsid w:val="0058776C"/>
    <w:rsid w:val="005A0CF8"/>
    <w:rsid w:val="00620710"/>
    <w:rsid w:val="00640128"/>
    <w:rsid w:val="00654C5C"/>
    <w:rsid w:val="00657EC6"/>
    <w:rsid w:val="00672F68"/>
    <w:rsid w:val="006B7E51"/>
    <w:rsid w:val="00701CD0"/>
    <w:rsid w:val="0072231F"/>
    <w:rsid w:val="00741C08"/>
    <w:rsid w:val="0075751D"/>
    <w:rsid w:val="0077301B"/>
    <w:rsid w:val="00773A5E"/>
    <w:rsid w:val="007B7FF3"/>
    <w:rsid w:val="007C768E"/>
    <w:rsid w:val="007E54D8"/>
    <w:rsid w:val="00830CD7"/>
    <w:rsid w:val="00864FF1"/>
    <w:rsid w:val="00881B1C"/>
    <w:rsid w:val="00890A2F"/>
    <w:rsid w:val="0089599B"/>
    <w:rsid w:val="008F601A"/>
    <w:rsid w:val="00903B8D"/>
    <w:rsid w:val="00905A0E"/>
    <w:rsid w:val="00934696"/>
    <w:rsid w:val="00937123"/>
    <w:rsid w:val="00A1177A"/>
    <w:rsid w:val="00A27BB0"/>
    <w:rsid w:val="00A6615A"/>
    <w:rsid w:val="00AB153E"/>
    <w:rsid w:val="00B15002"/>
    <w:rsid w:val="00B2649B"/>
    <w:rsid w:val="00B60AFC"/>
    <w:rsid w:val="00B805D7"/>
    <w:rsid w:val="00B9541D"/>
    <w:rsid w:val="00BC13BD"/>
    <w:rsid w:val="00C2764C"/>
    <w:rsid w:val="00C522E4"/>
    <w:rsid w:val="00C53F8F"/>
    <w:rsid w:val="00C57BBE"/>
    <w:rsid w:val="00CC063D"/>
    <w:rsid w:val="00CF1504"/>
    <w:rsid w:val="00D071F2"/>
    <w:rsid w:val="00D214E4"/>
    <w:rsid w:val="00D408E7"/>
    <w:rsid w:val="00D63A57"/>
    <w:rsid w:val="00D77C92"/>
    <w:rsid w:val="00DD7156"/>
    <w:rsid w:val="00DD75CA"/>
    <w:rsid w:val="00E20700"/>
    <w:rsid w:val="00E753BB"/>
    <w:rsid w:val="00E81A4F"/>
    <w:rsid w:val="00EA507E"/>
    <w:rsid w:val="00F210FA"/>
    <w:rsid w:val="00F723D5"/>
    <w:rsid w:val="00FC4879"/>
    <w:rsid w:val="00FC634B"/>
    <w:rsid w:val="00FD1097"/>
    <w:rsid w:val="00F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D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0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ya-share2item">
    <w:name w:val="ya-share2__item"/>
    <w:basedOn w:val="a"/>
    <w:rsid w:val="00F2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33A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33A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EA50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934696"/>
    <w:rPr>
      <w:b/>
      <w:bCs/>
    </w:rPr>
  </w:style>
  <w:style w:type="character" w:styleId="a6">
    <w:name w:val="Emphasis"/>
    <w:basedOn w:val="a0"/>
    <w:uiPriority w:val="20"/>
    <w:qFormat/>
    <w:rsid w:val="00934696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9477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C7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68E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90A2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0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ya-share2item">
    <w:name w:val="ya-share2__item"/>
    <w:basedOn w:val="a"/>
    <w:rsid w:val="00F2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33A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33A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EA50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934696"/>
    <w:rPr>
      <w:b/>
      <w:bCs/>
    </w:rPr>
  </w:style>
  <w:style w:type="character" w:styleId="a6">
    <w:name w:val="Emphasis"/>
    <w:basedOn w:val="a0"/>
    <w:uiPriority w:val="20"/>
    <w:qFormat/>
    <w:rsid w:val="00934696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9477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C7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68E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90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180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613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3493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2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11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9194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288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4248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0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6316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5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9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2082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425263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ta.by/infographica/view/patrioticheskij-proekt-poezd-pamjati-2940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brsm.by/about/directions/republican-state-of-student-teams/abou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rsm.by/news/pamyati-pavshih-budem-dostojn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rsm.by/about/directions/republican-state-of-student-teams/abou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gov.by/by-be/news/pilotnyy-proekt-poezd-pamyati-zavershilsya-i-budet-prodolzh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9DFA-36C1-4F17-833E-06B738E2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Пользователь</cp:lastModifiedBy>
  <cp:revision>2</cp:revision>
  <cp:lastPrinted>2022-09-12T06:40:00Z</cp:lastPrinted>
  <dcterms:created xsi:type="dcterms:W3CDTF">2022-11-12T19:03:00Z</dcterms:created>
  <dcterms:modified xsi:type="dcterms:W3CDTF">2022-11-12T19:03:00Z</dcterms:modified>
</cp:coreProperties>
</file>